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EFF740" w:rsidP="72EFF740" w:rsidRDefault="72EFF740" w14:paraId="0E2BD90E" w14:textId="555AE180">
      <w:pPr>
        <w:pStyle w:val="Heading3"/>
        <w:jc w:val="center"/>
      </w:pPr>
    </w:p>
    <w:p w:rsidR="09C67865" w:rsidP="6040C2B0" w:rsidRDefault="09C67865" w14:paraId="129BF1FC" w14:textId="11E8DCDD">
      <w:pPr>
        <w:pStyle w:val="Heading2"/>
        <w:rPr>
          <w:b w:val="0"/>
          <w:bCs w:val="0"/>
        </w:rPr>
      </w:pPr>
      <w:r w:rsidR="09C67865">
        <w:rPr/>
        <w:t>Intervention</w:t>
      </w:r>
      <w:r w:rsidR="4446D628">
        <w:rPr/>
        <w:t xml:space="preserve"> by G3ict </w:t>
      </w:r>
      <w:r w:rsidR="69ADAF67">
        <w:rPr/>
        <w:t>(Global Initiative for Inclusive Information and Communication Technologies)</w:t>
      </w:r>
      <w:r w:rsidR="15338E41">
        <w:rPr/>
        <w:t xml:space="preserve"> </w:t>
      </w:r>
      <w:r w:rsidR="17B2FABF">
        <w:rPr/>
        <w:t xml:space="preserve">to </w:t>
      </w:r>
      <w:r w:rsidR="695F32E8">
        <w:rPr/>
        <w:t xml:space="preserve">the </w:t>
      </w:r>
      <w:r w:rsidR="59B0664F">
        <w:rPr/>
        <w:t>Digital Compact</w:t>
      </w:r>
      <w:r w:rsidR="69ADAF67">
        <w:rPr/>
        <w:t xml:space="preserve"> Townhall</w:t>
      </w:r>
      <w:r w:rsidR="3F1AAC09">
        <w:rPr/>
        <w:t xml:space="preserve"> Meeting</w:t>
      </w:r>
      <w:r w:rsidR="69ADAF67">
        <w:rPr/>
        <w:t xml:space="preserve"> (</w:t>
      </w:r>
      <w:r w:rsidR="4F4BA853">
        <w:rPr/>
        <w:t>Virtual)</w:t>
      </w:r>
      <w:r w:rsidR="69ADAF67">
        <w:rPr/>
        <w:t xml:space="preserve">, </w:t>
      </w:r>
      <w:r w:rsidR="46BA6D37">
        <w:rPr/>
        <w:t>6</w:t>
      </w:r>
      <w:r w:rsidR="69ADAF67">
        <w:rPr/>
        <w:t xml:space="preserve"> </w:t>
      </w:r>
      <w:r w:rsidR="62CD23C5">
        <w:rPr/>
        <w:t>March</w:t>
      </w:r>
      <w:r w:rsidR="69ADAF67">
        <w:rPr/>
        <w:t xml:space="preserve"> </w:t>
      </w:r>
      <w:r w:rsidR="14A31851">
        <w:rPr/>
        <w:t>2026</w:t>
      </w:r>
    </w:p>
    <w:p w:rsidR="00EF2407" w:rsidP="00EF2407" w:rsidRDefault="00EF2407" w14:paraId="3ABFA793" w14:textId="177043BB">
      <w:pPr>
        <w:widowControl w:val="0"/>
        <w:kinsoku w:val="0"/>
        <w:overflowPunct w:val="0"/>
        <w:autoSpaceDE w:val="0"/>
        <w:autoSpaceDN w:val="0"/>
        <w:adjustRightInd w:val="0"/>
        <w:spacing w:before="4" w:after="0" w:line="190" w:lineRule="exact"/>
        <w:rPr>
          <w:rFonts w:ascii="Times New Roman" w:hAnsi="Times New Roman" w:eastAsia="Times New Roman" w:cs="Times New Roman"/>
          <w:sz w:val="19"/>
          <w:szCs w:val="19"/>
        </w:rPr>
        <w:sectPr w:rsidR="00EF2407" w:rsidSect="00A16F3D">
          <w:headerReference w:type="even" r:id="rId10"/>
          <w:headerReference w:type="default" r:id="rId11"/>
          <w:footerReference w:type="even" r:id="rId12"/>
          <w:footerReference w:type="default" r:id="rId13"/>
          <w:headerReference w:type="first" r:id="rId14"/>
          <w:footerReference w:type="first" r:id="rId15"/>
          <w:pgSz w:w="12240" w:h="15840" w:orient="portrait"/>
          <w:pgMar w:top="1080" w:right="1440" w:bottom="0" w:left="1440" w:header="540" w:footer="0" w:gutter="0"/>
          <w:cols w:space="720"/>
          <w:docGrid w:linePitch="360"/>
        </w:sectPr>
      </w:pPr>
    </w:p>
    <w:p w:rsidR="28F032AA" w:rsidP="6040C2B0" w:rsidRDefault="28F032AA" w14:paraId="7492A89C" w14:textId="2E767C6B">
      <w:pPr>
        <w:pStyle w:val="Heading3"/>
        <w:keepNext w:val="1"/>
        <w:keepLines w:val="1"/>
        <w:widowControl w:val="0"/>
        <w:spacing w:before="160" w:after="80"/>
        <w:rPr>
          <w:noProof w:val="0"/>
          <w:lang w:val="en-US"/>
        </w:rPr>
      </w:pPr>
      <w:r w:rsidRPr="6040C2B0" w:rsidR="10EAB178">
        <w:rPr>
          <w:rFonts w:ascii="Calibri" w:hAnsi="Calibri" w:eastAsia="Calibri" w:cs="Calibri"/>
          <w:b w:val="0"/>
          <w:bCs w:val="0"/>
          <w:i w:val="0"/>
          <w:iCs w:val="0"/>
          <w:caps w:val="0"/>
          <w:smallCaps w:val="0"/>
          <w:noProof w:val="0"/>
          <w:color w:val="365F91" w:themeColor="accent1" w:themeTint="FF" w:themeShade="BF"/>
          <w:sz w:val="28"/>
          <w:szCs w:val="28"/>
          <w:lang w:val="en-US"/>
        </w:rPr>
        <w:t>Delivered By: Mohammed A. Loutfy, Ph.D., Director of Advocacy, G3ict</w:t>
      </w:r>
    </w:p>
    <w:p w:rsidR="28F032AA" w:rsidP="6040C2B0" w:rsidRDefault="28F032AA" w14:paraId="6681816A" w14:textId="7FFA4F76">
      <w:pPr>
        <w:pStyle w:val="Normal"/>
        <w:widowControl w:val="0"/>
      </w:pPr>
    </w:p>
    <w:p w:rsidR="6DA7756F" w:rsidP="6040C2B0" w:rsidRDefault="6DA7756F" w14:paraId="3BE7CF90" w14:textId="4FB583F6">
      <w:pPr>
        <w:shd w:val="clear" w:color="auto" w:fill="FFFFFF" w:themeFill="background1"/>
        <w:spacing w:before="280" w:after="280"/>
        <w:rPr>
          <w:rFonts w:ascii="Aptos" w:hAnsi="Aptos" w:eastAsia="Aptos" w:cs="Aptos"/>
          <w:b w:val="1"/>
          <w:bCs w:val="1"/>
          <w:color w:val="000000" w:themeColor="text1" w:themeTint="FF" w:themeShade="FF"/>
          <w:sz w:val="28"/>
          <w:szCs w:val="28"/>
        </w:rPr>
      </w:pPr>
      <w:r w:rsidRPr="6040C2B0" w:rsidR="6DA7756F">
        <w:rPr>
          <w:rFonts w:ascii="Aptos" w:hAnsi="Aptos" w:eastAsia="Aptos" w:cs="Aptos"/>
          <w:b w:val="1"/>
          <w:bCs w:val="1"/>
          <w:color w:val="000000" w:themeColor="text1" w:themeTint="FF" w:themeShade="FF"/>
          <w:sz w:val="28"/>
          <w:szCs w:val="28"/>
        </w:rPr>
        <w:t xml:space="preserve">Thank you, Chair. </w:t>
      </w:r>
      <w:r w:rsidRPr="6040C2B0" w:rsidR="6DA7756F">
        <w:rPr>
          <w:rFonts w:ascii="Aptos" w:hAnsi="Aptos" w:eastAsia="Aptos" w:cs="Aptos"/>
          <w:b w:val="1"/>
          <w:bCs w:val="1"/>
          <w:color w:val="000000" w:themeColor="text1" w:themeTint="FF" w:themeShade="FF"/>
          <w:sz w:val="28"/>
          <w:szCs w:val="28"/>
        </w:rPr>
        <w:t>Excellenc</w:t>
      </w:r>
      <w:r w:rsidRPr="6040C2B0" w:rsidR="3ABF8157">
        <w:rPr>
          <w:rFonts w:ascii="Aptos" w:hAnsi="Aptos" w:eastAsia="Aptos" w:cs="Aptos"/>
          <w:b w:val="1"/>
          <w:bCs w:val="1"/>
          <w:color w:val="000000" w:themeColor="text1" w:themeTint="FF" w:themeShade="FF"/>
          <w:sz w:val="28"/>
          <w:szCs w:val="28"/>
        </w:rPr>
        <w:t>i</w:t>
      </w:r>
      <w:r w:rsidRPr="6040C2B0" w:rsidR="6DA7756F">
        <w:rPr>
          <w:rFonts w:ascii="Aptos" w:hAnsi="Aptos" w:eastAsia="Aptos" w:cs="Aptos"/>
          <w:b w:val="1"/>
          <w:bCs w:val="1"/>
          <w:color w:val="000000" w:themeColor="text1" w:themeTint="FF" w:themeShade="FF"/>
          <w:sz w:val="28"/>
          <w:szCs w:val="28"/>
        </w:rPr>
        <w:t>es</w:t>
      </w:r>
      <w:r w:rsidRPr="6040C2B0" w:rsidR="6DA7756F">
        <w:rPr>
          <w:rFonts w:ascii="Aptos" w:hAnsi="Aptos" w:eastAsia="Aptos" w:cs="Aptos"/>
          <w:b w:val="1"/>
          <w:bCs w:val="1"/>
          <w:color w:val="000000" w:themeColor="text1" w:themeTint="FF" w:themeShade="FF"/>
          <w:sz w:val="28"/>
          <w:szCs w:val="28"/>
        </w:rPr>
        <w:t>,</w:t>
      </w:r>
      <w:r w:rsidRPr="6040C2B0" w:rsidR="6DA7756F">
        <w:rPr>
          <w:rFonts w:ascii="Aptos" w:hAnsi="Aptos" w:eastAsia="Aptos" w:cs="Aptos"/>
          <w:b w:val="1"/>
          <w:bCs w:val="1"/>
          <w:color w:val="000000" w:themeColor="text1" w:themeTint="FF" w:themeShade="FF"/>
          <w:sz w:val="28"/>
          <w:szCs w:val="28"/>
        </w:rPr>
        <w:t xml:space="preserve"> distinguished colleagues.</w:t>
      </w:r>
      <w:r w:rsidRPr="6040C2B0" w:rsidR="790998AA">
        <w:rPr>
          <w:rFonts w:ascii="Aptos" w:hAnsi="Aptos" w:eastAsia="Aptos" w:cs="Aptos"/>
          <w:b w:val="1"/>
          <w:bCs w:val="1"/>
          <w:color w:val="000000" w:themeColor="text1" w:themeTint="FF" w:themeShade="FF"/>
          <w:sz w:val="28"/>
          <w:szCs w:val="28"/>
        </w:rPr>
        <w:t xml:space="preserve"> </w:t>
      </w:r>
    </w:p>
    <w:p w:rsidR="6DA7756F" w:rsidP="72EFF740" w:rsidRDefault="6DA7756F" w14:paraId="2E8EC329" w14:textId="32155259">
      <w:pPr>
        <w:shd w:val="clear" w:color="auto" w:fill="FFFFFF" w:themeFill="background1"/>
        <w:spacing w:before="280" w:after="280"/>
      </w:pPr>
      <w:r w:rsidRPr="72EFF740">
        <w:rPr>
          <w:rFonts w:ascii="Aptos" w:hAnsi="Aptos" w:eastAsia="Aptos" w:cs="Aptos"/>
          <w:color w:val="000000" w:themeColor="text1"/>
          <w:sz w:val="28"/>
          <w:szCs w:val="28"/>
        </w:rPr>
        <w:t xml:space="preserve">This year marks the 20th Anniversary of the Convention on the Rights of Persons with Disabilities—ratified today by 191 States Parties. Article 9 of the Convention is dedicated to Accessibility, and it explicitly includes information and communications technologies and systems, making accessibility a binding human‑rights obligation in the digital sphere. This establishes a clear expectation: digital public infrastructure, AI systems, datasets, and online services must be designed inclusively from the outset—not retrofitted later. </w:t>
      </w:r>
    </w:p>
    <w:p w:rsidR="6DA7756F" w:rsidP="72EFF740" w:rsidRDefault="6DA7756F" w14:paraId="0A2B3CE2" w14:textId="700EFC52">
      <w:pPr>
        <w:shd w:val="clear" w:color="auto" w:fill="FFFFFF" w:themeFill="background1"/>
        <w:spacing w:before="280" w:after="280"/>
      </w:pPr>
      <w:r w:rsidRPr="6040C2B0" w:rsidR="6DA7756F">
        <w:rPr>
          <w:rFonts w:ascii="Aptos" w:hAnsi="Aptos" w:eastAsia="Aptos" w:cs="Aptos"/>
          <w:color w:val="000000" w:themeColor="text1" w:themeTint="FF" w:themeShade="FF"/>
          <w:sz w:val="28"/>
          <w:szCs w:val="28"/>
        </w:rPr>
        <w:t xml:space="preserve">G3ict was created to support the Convention’s implementation and engages in global digital governance as a neutral, </w:t>
      </w:r>
      <w:r w:rsidRPr="6040C2B0" w:rsidR="2B1CBD25">
        <w:rPr>
          <w:rFonts w:ascii="Aptos" w:hAnsi="Aptos" w:eastAsia="Aptos" w:cs="Aptos"/>
          <w:color w:val="000000" w:themeColor="text1" w:themeTint="FF" w:themeShade="FF"/>
          <w:sz w:val="28"/>
          <w:szCs w:val="28"/>
        </w:rPr>
        <w:t>principle‐</w:t>
      </w:r>
      <w:r w:rsidRPr="6040C2B0" w:rsidR="6DA7756F">
        <w:rPr>
          <w:rFonts w:ascii="Aptos" w:hAnsi="Aptos" w:eastAsia="Aptos" w:cs="Aptos"/>
          <w:color w:val="000000" w:themeColor="text1" w:themeTint="FF" w:themeShade="FF"/>
          <w:sz w:val="28"/>
          <w:szCs w:val="28"/>
        </w:rPr>
        <w:t>based organization. Around the world, different governance models for AI are emerging. Regardless of the approach, our mission is to ensure that accessibility and the rights of persons with disabilities—and the needs of aging populations who increasingly rely on accessible technologies—are integrated from the beginning. This is essential to building AI systems that are safe, trustworthy, and inclusive.</w:t>
      </w:r>
    </w:p>
    <w:p w:rsidR="6DA7756F" w:rsidP="72EFF740" w:rsidRDefault="6DA7756F" w14:paraId="32782A2D" w14:textId="27C22514">
      <w:pPr>
        <w:shd w:val="clear" w:color="auto" w:fill="FFFFFF" w:themeFill="background1"/>
        <w:spacing w:before="280" w:after="280"/>
      </w:pPr>
      <w:r w:rsidRPr="72EFF740">
        <w:rPr>
          <w:rFonts w:ascii="Aptos" w:hAnsi="Aptos" w:eastAsia="Aptos" w:cs="Aptos"/>
          <w:color w:val="000000" w:themeColor="text1"/>
          <w:sz w:val="28"/>
          <w:szCs w:val="28"/>
        </w:rPr>
        <w:t>The rapid evolution of AI makes one point clear: without intentional design, persons with disabilities risk being excluded from its benefits and disproportionately exposed to its harms. Embedding accessibility early—across standards, procurement, datasets, safety frameworks, and digital public infrastructure—is the only sustainable path.</w:t>
      </w:r>
    </w:p>
    <w:p w:rsidR="6DA7756F" w:rsidP="72EFF740" w:rsidRDefault="6DA7756F" w14:paraId="48206B84" w14:textId="6783CED2">
      <w:pPr>
        <w:shd w:val="clear" w:color="auto" w:fill="FFFFFF" w:themeFill="background1"/>
        <w:spacing w:before="280" w:after="280"/>
      </w:pPr>
      <w:r w:rsidRPr="72EFF740">
        <w:rPr>
          <w:rFonts w:ascii="Aptos" w:hAnsi="Aptos" w:eastAsia="Aptos" w:cs="Aptos"/>
          <w:color w:val="000000" w:themeColor="text1"/>
          <w:sz w:val="28"/>
          <w:szCs w:val="28"/>
        </w:rPr>
        <w:lastRenderedPageBreak/>
        <w:t>We welcome that the final text of the Global Digital Compact includes several provisions directly relevant to digital accessibility, including commitments to inclusive digital public services, accessible technologies, and the participation of persons with disabilities in digital governance processes. These commitments signal growing recognition that accessibility strengthens effective governance.</w:t>
      </w:r>
    </w:p>
    <w:p w:rsidR="6DA7756F" w:rsidP="72EFF740" w:rsidRDefault="6DA7756F" w14:paraId="2D22DB78" w14:textId="58F77A7B">
      <w:pPr>
        <w:shd w:val="clear" w:color="auto" w:fill="FFFFFF" w:themeFill="background1"/>
        <w:spacing w:before="280" w:after="280"/>
      </w:pPr>
      <w:r w:rsidRPr="72EFF740">
        <w:rPr>
          <w:rFonts w:ascii="Aptos" w:hAnsi="Aptos" w:eastAsia="Aptos" w:cs="Aptos"/>
          <w:color w:val="000000" w:themeColor="text1"/>
          <w:sz w:val="28"/>
          <w:szCs w:val="28"/>
        </w:rPr>
        <w:t>This is why the work of this independent scientific panel is so important. Your recommendations will shape how governments, companies, and international institutions approach AI governance in the years ahead. For those recommendations to be legitimate and durable, they must reflect the perspectives of 1.3 billion persons with disabilities worldwide.</w:t>
      </w:r>
    </w:p>
    <w:p w:rsidR="6DA7756F" w:rsidP="72EFF740" w:rsidRDefault="6DA7756F" w14:paraId="3C72ACAA" w14:textId="304A9799">
      <w:pPr>
        <w:shd w:val="clear" w:color="auto" w:fill="FFFFFF" w:themeFill="background1"/>
        <w:spacing w:before="280" w:after="280"/>
      </w:pPr>
      <w:r w:rsidRPr="72EFF740">
        <w:rPr>
          <w:rFonts w:ascii="Aptos" w:hAnsi="Aptos" w:eastAsia="Aptos" w:cs="Aptos"/>
          <w:color w:val="000000" w:themeColor="text1"/>
          <w:sz w:val="28"/>
          <w:szCs w:val="28"/>
        </w:rPr>
        <w:t>As this panel advances its work, we encourage you to treat accessibility not as an add‑on, but as a core governance principle—one that strengthens safety, fairness, and accountability for everyone.</w:t>
      </w:r>
    </w:p>
    <w:p w:rsidR="6DA7756F" w:rsidP="72EFF740" w:rsidRDefault="6DA7756F" w14:paraId="0D0AE3C4" w14:textId="6E0C7E78">
      <w:pPr>
        <w:shd w:val="clear" w:color="auto" w:fill="FFFFFF" w:themeFill="background1"/>
        <w:spacing w:before="280" w:after="280"/>
      </w:pPr>
      <w:r w:rsidRPr="72EFF740">
        <w:rPr>
          <w:rFonts w:ascii="Aptos" w:hAnsi="Aptos" w:eastAsia="Aptos" w:cs="Aptos"/>
          <w:color w:val="000000" w:themeColor="text1"/>
          <w:sz w:val="28"/>
          <w:szCs w:val="28"/>
        </w:rPr>
        <w:t>Thank you.</w:t>
      </w:r>
    </w:p>
    <w:p w:rsidR="72EFF740" w:rsidP="72EFF740" w:rsidRDefault="72EFF740" w14:paraId="584049E2" w14:textId="146ECD29"/>
    <w:sectPr w:rsidR="72EFF740" w:rsidSect="00EB65D2">
      <w:headerReference w:type="even" r:id="rId16"/>
      <w:type w:val="continuous"/>
      <w:pgSz w:w="12240" w:h="15840" w:orient="portrait"/>
      <w:pgMar w:top="1260" w:right="1440" w:bottom="180" w:left="1440" w:header="6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06B" w:rsidP="00A8202B" w:rsidRDefault="00FF206B" w14:paraId="292531BB" w14:textId="77777777">
      <w:pPr>
        <w:spacing w:after="0" w:line="240" w:lineRule="auto"/>
      </w:pPr>
      <w:r>
        <w:separator/>
      </w:r>
    </w:p>
  </w:endnote>
  <w:endnote w:type="continuationSeparator" w:id="0">
    <w:p w:rsidR="00FF206B" w:rsidP="00A8202B" w:rsidRDefault="00FF206B" w14:paraId="5B924434" w14:textId="77777777">
      <w:pPr>
        <w:spacing w:after="0" w:line="240" w:lineRule="auto"/>
      </w:pPr>
      <w:r>
        <w:continuationSeparator/>
      </w:r>
    </w:p>
  </w:endnote>
  <w:endnote w:type="continuationNotice" w:id="1">
    <w:p w:rsidR="00FF206B" w:rsidRDefault="00FF206B" w14:paraId="24A09A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state Mono">
    <w:altName w:val="Malgun Gothic"/>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46E" w:rsidRDefault="0036746E" w14:paraId="6D6EE4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407" w:rsidP="00023342" w:rsidRDefault="00EF2407" w14:paraId="646E53CB" w14:textId="77777777">
    <w:pPr>
      <w:pStyle w:val="BasicParagraph"/>
      <w:spacing w:line="216" w:lineRule="auto"/>
      <w:jc w:val="center"/>
      <w:rPr>
        <w:rFonts w:cs="Interstate Mono"/>
        <w:b/>
        <w:bCs/>
        <w:i/>
        <w:color w:val="A6A6A6" w:themeColor="background1" w:themeShade="A6"/>
        <w:sz w:val="19"/>
        <w:szCs w:val="21"/>
      </w:rPr>
    </w:pPr>
  </w:p>
  <w:p w:rsidRPr="00C40539" w:rsidR="00EF2407" w:rsidP="00023342" w:rsidRDefault="00BE1D7D" w14:paraId="77917978" w14:textId="41F02EB7">
    <w:pPr>
      <w:pStyle w:val="BasicParagraph"/>
      <w:spacing w:line="216" w:lineRule="auto"/>
      <w:jc w:val="center"/>
      <w:rPr>
        <w:rFonts w:cs="Interstate Mono"/>
        <w:b/>
        <w:bCs/>
        <w:i/>
        <w:color w:val="A6A6A6" w:themeColor="background1" w:themeShade="A6"/>
        <w:sz w:val="15"/>
        <w:szCs w:val="17"/>
      </w:rPr>
    </w:pPr>
    <w:r w:rsidRPr="00C40539">
      <w:rPr>
        <w:rFonts w:cs="Interstate Mono"/>
        <w:b/>
        <w:bCs/>
        <w:i/>
        <w:color w:val="auto"/>
        <w:sz w:val="15"/>
        <w:szCs w:val="17"/>
      </w:rPr>
      <w:t>Advancing the Rights to Digital Access for Persons with Disabilities</w:t>
    </w:r>
  </w:p>
  <w:p w:rsidRPr="00C40539" w:rsidR="00EF2407" w:rsidP="00023342" w:rsidRDefault="00EF2407" w14:paraId="22EDF1EC" w14:textId="77777777">
    <w:pPr>
      <w:pStyle w:val="BasicParagraph"/>
      <w:spacing w:line="216" w:lineRule="auto"/>
      <w:jc w:val="center"/>
      <w:rPr>
        <w:rFonts w:ascii="Interstate Mono" w:hAnsi="Interstate Mono" w:cs="Interstate Mono"/>
        <w:b/>
        <w:color w:val="8DB3E2" w:themeColor="text2" w:themeTint="66"/>
        <w:sz w:val="13"/>
        <w:szCs w:val="17"/>
      </w:rPr>
    </w:pPr>
    <w:r w:rsidRPr="00C40539">
      <w:rPr>
        <w:rFonts w:ascii="Interstate Mono" w:hAnsi="Interstate Mono" w:cs="Interstate Mono"/>
        <w:b/>
        <w:bCs/>
        <w:color w:val="17365D" w:themeColor="text2" w:themeShade="BF"/>
        <w:sz w:val="13"/>
        <w:szCs w:val="17"/>
      </w:rPr>
      <w:t>GLOBAL INITIATIVE FOR INCLUSIVE ICTs</w:t>
    </w:r>
  </w:p>
  <w:p w:rsidRPr="00C40539" w:rsidR="00EF2407" w:rsidP="00B82CC5" w:rsidRDefault="000C789C" w14:paraId="07C72D27" w14:textId="34D758F6">
    <w:pPr>
      <w:pStyle w:val="BasicParagraph"/>
      <w:spacing w:line="216" w:lineRule="auto"/>
      <w:jc w:val="center"/>
      <w:rPr>
        <w:rFonts w:ascii="Interstate Mono" w:hAnsi="Interstate Mono" w:cs="Interstate Mono"/>
        <w:color w:val="auto"/>
        <w:sz w:val="13"/>
        <w:szCs w:val="17"/>
      </w:rPr>
    </w:pPr>
    <w:r w:rsidRPr="00C40539">
      <w:rPr>
        <w:rFonts w:ascii="Interstate Mono" w:hAnsi="Interstate Mono" w:cs="Interstate Mono"/>
        <w:color w:val="auto"/>
        <w:sz w:val="13"/>
        <w:szCs w:val="17"/>
      </w:rPr>
      <w:t>5 Concourse Parkway, Suite 3000</w:t>
    </w:r>
    <w:r w:rsidRPr="00C40539" w:rsidR="00B959E9">
      <w:rPr>
        <w:rFonts w:ascii="Interstate Mono" w:hAnsi="Interstate Mono" w:cs="Interstate Mono"/>
        <w:color w:val="auto"/>
        <w:sz w:val="13"/>
        <w:szCs w:val="17"/>
      </w:rPr>
      <w:t>, Atlanta, GA, 30328-5350, USA</w:t>
    </w:r>
    <w:r w:rsidRPr="00C40539" w:rsidR="00B82CC5">
      <w:rPr>
        <w:rFonts w:ascii="Interstate Mono" w:hAnsi="Interstate Mono" w:cs="Interstate Mono"/>
        <w:color w:val="auto"/>
        <w:sz w:val="13"/>
        <w:szCs w:val="17"/>
      </w:rPr>
      <w:t xml:space="preserve"> </w:t>
    </w:r>
    <w:r w:rsidRPr="00C40539" w:rsidR="00B82CC5">
      <w:rPr>
        <w:rFonts w:ascii="Interstate Mono" w:hAnsi="Interstate Mono" w:cs="Interstate Mono"/>
        <w:color w:val="auto"/>
        <w:sz w:val="13"/>
        <w:szCs w:val="17"/>
      </w:rPr>
      <w:br/>
    </w:r>
    <w:r w:rsidRPr="00C40539" w:rsidR="00EF2407">
      <w:rPr>
        <w:rFonts w:ascii="Interstate Mono" w:hAnsi="Interstate Mono" w:cs="Interstate Mono"/>
        <w:color w:val="auto"/>
        <w:sz w:val="13"/>
        <w:szCs w:val="17"/>
      </w:rPr>
      <w:t xml:space="preserve">Telephone: +1678-534-8518 </w:t>
    </w:r>
  </w:p>
  <w:p w:rsidRPr="00C40539" w:rsidR="00EF2407" w:rsidP="00023342" w:rsidRDefault="00EF2407" w14:paraId="7F1BD667" w14:textId="77777777">
    <w:pPr>
      <w:pStyle w:val="BasicParagraph"/>
      <w:spacing w:line="216" w:lineRule="auto"/>
      <w:jc w:val="center"/>
      <w:rPr>
        <w:rFonts w:ascii="Interstate Mono" w:hAnsi="Interstate Mono" w:cs="Interstate Mono"/>
        <w:color w:val="auto"/>
        <w:sz w:val="13"/>
        <w:szCs w:val="17"/>
      </w:rPr>
    </w:pPr>
    <w:r w:rsidRPr="00C40539">
      <w:rPr>
        <w:rFonts w:ascii="Interstate Mono" w:hAnsi="Interstate Mono" w:cs="Interstate Mono"/>
        <w:color w:val="auto"/>
        <w:sz w:val="13"/>
        <w:szCs w:val="17"/>
      </w:rPr>
      <w:t xml:space="preserve">www.g3ict.org </w:t>
    </w:r>
  </w:p>
  <w:p w:rsidRPr="00C40539" w:rsidR="00EF2407" w:rsidP="00384AC7" w:rsidRDefault="00EF2407" w14:paraId="69FD382F" w14:textId="77777777">
    <w:pPr>
      <w:pStyle w:val="BasicParagraph"/>
      <w:spacing w:line="240" w:lineRule="auto"/>
      <w:jc w:val="center"/>
      <w:rPr>
        <w:rFonts w:ascii="Interstate Mono" w:hAnsi="Interstate Mono" w:cs="Interstate Mono"/>
        <w:b/>
        <w:color w:val="A6A6A6" w:themeColor="background1" w:themeShade="A6"/>
        <w:sz w:val="15"/>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46E" w:rsidRDefault="0036746E" w14:paraId="1F8B71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06B" w:rsidP="00A8202B" w:rsidRDefault="00FF206B" w14:paraId="5B983E62" w14:textId="77777777">
      <w:pPr>
        <w:spacing w:after="0" w:line="240" w:lineRule="auto"/>
      </w:pPr>
      <w:r>
        <w:separator/>
      </w:r>
    </w:p>
  </w:footnote>
  <w:footnote w:type="continuationSeparator" w:id="0">
    <w:p w:rsidR="00FF206B" w:rsidP="00A8202B" w:rsidRDefault="00FF206B" w14:paraId="209D275E" w14:textId="77777777">
      <w:pPr>
        <w:spacing w:after="0" w:line="240" w:lineRule="auto"/>
      </w:pPr>
      <w:r>
        <w:continuationSeparator/>
      </w:r>
    </w:p>
  </w:footnote>
  <w:footnote w:type="continuationNotice" w:id="1">
    <w:p w:rsidR="00FF206B" w:rsidRDefault="00FF206B" w14:paraId="28B926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46E" w:rsidRDefault="0036746E" w14:paraId="187D5B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p w:rsidR="00EF2407" w:rsidP="00112791" w:rsidRDefault="00EF2407" w14:paraId="74CB30AD" w14:textId="77777777">
    <w:pPr>
      <w:pStyle w:val="BasicParagraph"/>
      <w:spacing w:line="240" w:lineRule="auto"/>
      <w:ind w:left="-1080" w:right="-540"/>
      <w:jc w:val="right"/>
    </w:pPr>
  </w:p>
  <w:p w:rsidR="00EF2407" w:rsidP="00112791" w:rsidRDefault="0036746E" w14:paraId="32175B1A" w14:textId="50F6BCFA">
    <w:pPr>
      <w:pStyle w:val="BasicParagraph"/>
      <w:spacing w:line="240" w:lineRule="auto"/>
      <w:ind w:left="-1080" w:right="-540"/>
      <w:jc w:val="right"/>
    </w:pPr>
    <w:r>
      <w:rPr>
        <w:noProof/>
      </w:rPr>
      <w:drawing>
        <wp:inline distT="0" distB="0" distL="0" distR="0" wp14:anchorId="17BFFA61" wp14:editId="3AF51E99">
          <wp:extent cx="1437005" cy="1200150"/>
          <wp:effectExtent l="0" t="0" r="0" b="0"/>
          <wp:docPr id="264308542" name="Picture 1" descr="G3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08542" name="Picture 1" descr="G3ict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005" cy="1200150"/>
                  </a:xfrm>
                  <a:prstGeom prst="rect">
                    <a:avLst/>
                  </a:prstGeom>
                </pic:spPr>
              </pic:pic>
            </a:graphicData>
          </a:graphic>
        </wp:inline>
      </w:drawing>
    </w:r>
    <w:r w:rsidR="00EF2407">
      <w:rPr>
        <w:noProof/>
        <w:lang w:val="en-US"/>
      </w:rPr>
      <mc:AlternateContent>
        <mc:Choice Requires="wps">
          <w:drawing>
            <wp:anchor distT="0" distB="0" distL="114300" distR="114300" simplePos="0" relativeHeight="251658240" behindDoc="0" locked="0" layoutInCell="1" allowOverlap="1" wp14:anchorId="4AEB3A9B" wp14:editId="24BCB444">
              <wp:simplePos x="0" y="0"/>
              <wp:positionH relativeFrom="column">
                <wp:posOffset>-920750</wp:posOffset>
              </wp:positionH>
              <wp:positionV relativeFrom="paragraph">
                <wp:posOffset>-548005</wp:posOffset>
              </wp:positionV>
              <wp:extent cx="422275" cy="484505"/>
              <wp:effectExtent l="3175" t="4445" r="317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48450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B8C160A">
            <v:rect id="Rectangle 2" style="position:absolute;margin-left:-72.5pt;margin-top:-43.15pt;width:33.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548dd4 [1951]" stroked="f" w14:anchorId="64233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46E" w:rsidRDefault="0036746E" w14:paraId="5765D8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407" w:rsidRDefault="00EF2407" w14:paraId="59B51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449"/>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4310DCC"/>
    <w:multiLevelType w:val="hybridMultilevel"/>
    <w:tmpl w:val="3B22E67E"/>
    <w:lvl w:ilvl="0" w:tplc="19F4F672">
      <w:start w:val="1"/>
      <w:numFmt w:val="bullet"/>
      <w:lvlText w:val=""/>
      <w:lvlJc w:val="left"/>
      <w:pPr>
        <w:ind w:left="720" w:hanging="360"/>
      </w:pPr>
      <w:rPr>
        <w:rFonts w:hint="default" w:ascii="Symbol" w:hAnsi="Symbol"/>
      </w:rPr>
    </w:lvl>
    <w:lvl w:ilvl="1" w:tplc="338CE298">
      <w:start w:val="1"/>
      <w:numFmt w:val="bullet"/>
      <w:lvlText w:val="o"/>
      <w:lvlJc w:val="left"/>
      <w:pPr>
        <w:ind w:left="1440" w:hanging="360"/>
      </w:pPr>
      <w:rPr>
        <w:rFonts w:hint="default" w:ascii="Courier New" w:hAnsi="Courier New"/>
      </w:rPr>
    </w:lvl>
    <w:lvl w:ilvl="2" w:tplc="5BE86E26">
      <w:start w:val="1"/>
      <w:numFmt w:val="bullet"/>
      <w:lvlText w:val=""/>
      <w:lvlJc w:val="left"/>
      <w:pPr>
        <w:ind w:left="2160" w:hanging="360"/>
      </w:pPr>
      <w:rPr>
        <w:rFonts w:hint="default" w:ascii="Wingdings" w:hAnsi="Wingdings"/>
      </w:rPr>
    </w:lvl>
    <w:lvl w:ilvl="3" w:tplc="011A99CC">
      <w:start w:val="1"/>
      <w:numFmt w:val="bullet"/>
      <w:lvlText w:val=""/>
      <w:lvlJc w:val="left"/>
      <w:pPr>
        <w:ind w:left="2880" w:hanging="360"/>
      </w:pPr>
      <w:rPr>
        <w:rFonts w:hint="default" w:ascii="Symbol" w:hAnsi="Symbol"/>
      </w:rPr>
    </w:lvl>
    <w:lvl w:ilvl="4" w:tplc="C7246448">
      <w:start w:val="1"/>
      <w:numFmt w:val="bullet"/>
      <w:lvlText w:val="o"/>
      <w:lvlJc w:val="left"/>
      <w:pPr>
        <w:ind w:left="3600" w:hanging="360"/>
      </w:pPr>
      <w:rPr>
        <w:rFonts w:hint="default" w:ascii="Courier New" w:hAnsi="Courier New"/>
      </w:rPr>
    </w:lvl>
    <w:lvl w:ilvl="5" w:tplc="9B3E4A6A">
      <w:start w:val="1"/>
      <w:numFmt w:val="bullet"/>
      <w:lvlText w:val=""/>
      <w:lvlJc w:val="left"/>
      <w:pPr>
        <w:ind w:left="4320" w:hanging="360"/>
      </w:pPr>
      <w:rPr>
        <w:rFonts w:hint="default" w:ascii="Wingdings" w:hAnsi="Wingdings"/>
      </w:rPr>
    </w:lvl>
    <w:lvl w:ilvl="6" w:tplc="1DAE1D88">
      <w:start w:val="1"/>
      <w:numFmt w:val="bullet"/>
      <w:lvlText w:val=""/>
      <w:lvlJc w:val="left"/>
      <w:pPr>
        <w:ind w:left="5040" w:hanging="360"/>
      </w:pPr>
      <w:rPr>
        <w:rFonts w:hint="default" w:ascii="Symbol" w:hAnsi="Symbol"/>
      </w:rPr>
    </w:lvl>
    <w:lvl w:ilvl="7" w:tplc="5480305A">
      <w:start w:val="1"/>
      <w:numFmt w:val="bullet"/>
      <w:lvlText w:val="o"/>
      <w:lvlJc w:val="left"/>
      <w:pPr>
        <w:ind w:left="5760" w:hanging="360"/>
      </w:pPr>
      <w:rPr>
        <w:rFonts w:hint="default" w:ascii="Courier New" w:hAnsi="Courier New"/>
      </w:rPr>
    </w:lvl>
    <w:lvl w:ilvl="8" w:tplc="6F82287A">
      <w:start w:val="1"/>
      <w:numFmt w:val="bullet"/>
      <w:lvlText w:val=""/>
      <w:lvlJc w:val="left"/>
      <w:pPr>
        <w:ind w:left="6480" w:hanging="360"/>
      </w:pPr>
      <w:rPr>
        <w:rFonts w:hint="default" w:ascii="Wingdings" w:hAnsi="Wingdings"/>
      </w:rPr>
    </w:lvl>
  </w:abstractNum>
  <w:abstractNum w:abstractNumId="2" w15:restartNumberingAfterBreak="0">
    <w:nsid w:val="1C650167"/>
    <w:multiLevelType w:val="hybridMultilevel"/>
    <w:tmpl w:val="E43A0A36"/>
    <w:lvl w:ilvl="0" w:tplc="04090001">
      <w:start w:val="1"/>
      <w:numFmt w:val="bullet"/>
      <w:lvlText w:val=""/>
      <w:lvlJc w:val="left"/>
      <w:pPr>
        <w:ind w:left="831" w:hanging="360"/>
      </w:pPr>
      <w:rPr>
        <w:rFonts w:hint="default" w:ascii="Symbol" w:hAnsi="Symbol"/>
      </w:rPr>
    </w:lvl>
    <w:lvl w:ilvl="1" w:tplc="04090003" w:tentative="1">
      <w:start w:val="1"/>
      <w:numFmt w:val="bullet"/>
      <w:lvlText w:val="o"/>
      <w:lvlJc w:val="left"/>
      <w:pPr>
        <w:ind w:left="1551" w:hanging="360"/>
      </w:pPr>
      <w:rPr>
        <w:rFonts w:hint="default" w:ascii="Courier New" w:hAnsi="Courier New" w:cs="Courier New"/>
      </w:rPr>
    </w:lvl>
    <w:lvl w:ilvl="2" w:tplc="04090005" w:tentative="1">
      <w:start w:val="1"/>
      <w:numFmt w:val="bullet"/>
      <w:lvlText w:val=""/>
      <w:lvlJc w:val="left"/>
      <w:pPr>
        <w:ind w:left="2271" w:hanging="360"/>
      </w:pPr>
      <w:rPr>
        <w:rFonts w:hint="default" w:ascii="Wingdings" w:hAnsi="Wingdings"/>
      </w:rPr>
    </w:lvl>
    <w:lvl w:ilvl="3" w:tplc="04090001" w:tentative="1">
      <w:start w:val="1"/>
      <w:numFmt w:val="bullet"/>
      <w:lvlText w:val=""/>
      <w:lvlJc w:val="left"/>
      <w:pPr>
        <w:ind w:left="2991" w:hanging="360"/>
      </w:pPr>
      <w:rPr>
        <w:rFonts w:hint="default" w:ascii="Symbol" w:hAnsi="Symbol"/>
      </w:rPr>
    </w:lvl>
    <w:lvl w:ilvl="4" w:tplc="04090003" w:tentative="1">
      <w:start w:val="1"/>
      <w:numFmt w:val="bullet"/>
      <w:lvlText w:val="o"/>
      <w:lvlJc w:val="left"/>
      <w:pPr>
        <w:ind w:left="3711" w:hanging="360"/>
      </w:pPr>
      <w:rPr>
        <w:rFonts w:hint="default" w:ascii="Courier New" w:hAnsi="Courier New" w:cs="Courier New"/>
      </w:rPr>
    </w:lvl>
    <w:lvl w:ilvl="5" w:tplc="04090005" w:tentative="1">
      <w:start w:val="1"/>
      <w:numFmt w:val="bullet"/>
      <w:lvlText w:val=""/>
      <w:lvlJc w:val="left"/>
      <w:pPr>
        <w:ind w:left="4431" w:hanging="360"/>
      </w:pPr>
      <w:rPr>
        <w:rFonts w:hint="default" w:ascii="Wingdings" w:hAnsi="Wingdings"/>
      </w:rPr>
    </w:lvl>
    <w:lvl w:ilvl="6" w:tplc="04090001" w:tentative="1">
      <w:start w:val="1"/>
      <w:numFmt w:val="bullet"/>
      <w:lvlText w:val=""/>
      <w:lvlJc w:val="left"/>
      <w:pPr>
        <w:ind w:left="5151" w:hanging="360"/>
      </w:pPr>
      <w:rPr>
        <w:rFonts w:hint="default" w:ascii="Symbol" w:hAnsi="Symbol"/>
      </w:rPr>
    </w:lvl>
    <w:lvl w:ilvl="7" w:tplc="04090003" w:tentative="1">
      <w:start w:val="1"/>
      <w:numFmt w:val="bullet"/>
      <w:lvlText w:val="o"/>
      <w:lvlJc w:val="left"/>
      <w:pPr>
        <w:ind w:left="5871" w:hanging="360"/>
      </w:pPr>
      <w:rPr>
        <w:rFonts w:hint="default" w:ascii="Courier New" w:hAnsi="Courier New" w:cs="Courier New"/>
      </w:rPr>
    </w:lvl>
    <w:lvl w:ilvl="8" w:tplc="04090005" w:tentative="1">
      <w:start w:val="1"/>
      <w:numFmt w:val="bullet"/>
      <w:lvlText w:val=""/>
      <w:lvlJc w:val="left"/>
      <w:pPr>
        <w:ind w:left="6591" w:hanging="360"/>
      </w:pPr>
      <w:rPr>
        <w:rFonts w:hint="default" w:ascii="Wingdings" w:hAnsi="Wingdings"/>
      </w:rPr>
    </w:lvl>
  </w:abstractNum>
  <w:abstractNum w:abstractNumId="3" w15:restartNumberingAfterBreak="0">
    <w:nsid w:val="1D201DDA"/>
    <w:multiLevelType w:val="hybridMultilevel"/>
    <w:tmpl w:val="C3F656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DEB783A"/>
    <w:multiLevelType w:val="hybridMultilevel"/>
    <w:tmpl w:val="13E45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5E0B51"/>
    <w:multiLevelType w:val="hybridMultilevel"/>
    <w:tmpl w:val="CB0AFA04"/>
    <w:lvl w:ilvl="0" w:tplc="D54ECDC0">
      <w:numFmt w:val="bullet"/>
      <w:lvlText w:val="•"/>
      <w:lvlJc w:val="left"/>
      <w:pPr>
        <w:ind w:left="1080" w:hanging="72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78F3CF"/>
    <w:multiLevelType w:val="hybridMultilevel"/>
    <w:tmpl w:val="995E219E"/>
    <w:lvl w:ilvl="0" w:tplc="06E273FC">
      <w:start w:val="1"/>
      <w:numFmt w:val="bullet"/>
      <w:lvlText w:val=""/>
      <w:lvlJc w:val="left"/>
      <w:pPr>
        <w:ind w:left="720" w:hanging="360"/>
      </w:pPr>
      <w:rPr>
        <w:rFonts w:hint="default" w:ascii="Symbol" w:hAnsi="Symbol"/>
      </w:rPr>
    </w:lvl>
    <w:lvl w:ilvl="1" w:tplc="1B04D166">
      <w:start w:val="1"/>
      <w:numFmt w:val="bullet"/>
      <w:lvlText w:val="o"/>
      <w:lvlJc w:val="left"/>
      <w:pPr>
        <w:ind w:left="1440" w:hanging="360"/>
      </w:pPr>
      <w:rPr>
        <w:rFonts w:hint="default" w:ascii="Courier New" w:hAnsi="Courier New"/>
      </w:rPr>
    </w:lvl>
    <w:lvl w:ilvl="2" w:tplc="C2EEE172">
      <w:start w:val="1"/>
      <w:numFmt w:val="bullet"/>
      <w:lvlText w:val=""/>
      <w:lvlJc w:val="left"/>
      <w:pPr>
        <w:ind w:left="2160" w:hanging="360"/>
      </w:pPr>
      <w:rPr>
        <w:rFonts w:hint="default" w:ascii="Wingdings" w:hAnsi="Wingdings"/>
      </w:rPr>
    </w:lvl>
    <w:lvl w:ilvl="3" w:tplc="5148D05A">
      <w:start w:val="1"/>
      <w:numFmt w:val="bullet"/>
      <w:lvlText w:val=""/>
      <w:lvlJc w:val="left"/>
      <w:pPr>
        <w:ind w:left="2880" w:hanging="360"/>
      </w:pPr>
      <w:rPr>
        <w:rFonts w:hint="default" w:ascii="Symbol" w:hAnsi="Symbol"/>
      </w:rPr>
    </w:lvl>
    <w:lvl w:ilvl="4" w:tplc="9FE4835C">
      <w:start w:val="1"/>
      <w:numFmt w:val="bullet"/>
      <w:lvlText w:val="o"/>
      <w:lvlJc w:val="left"/>
      <w:pPr>
        <w:ind w:left="3600" w:hanging="360"/>
      </w:pPr>
      <w:rPr>
        <w:rFonts w:hint="default" w:ascii="Courier New" w:hAnsi="Courier New"/>
      </w:rPr>
    </w:lvl>
    <w:lvl w:ilvl="5" w:tplc="0076F412">
      <w:start w:val="1"/>
      <w:numFmt w:val="bullet"/>
      <w:lvlText w:val=""/>
      <w:lvlJc w:val="left"/>
      <w:pPr>
        <w:ind w:left="4320" w:hanging="360"/>
      </w:pPr>
      <w:rPr>
        <w:rFonts w:hint="default" w:ascii="Wingdings" w:hAnsi="Wingdings"/>
      </w:rPr>
    </w:lvl>
    <w:lvl w:ilvl="6" w:tplc="F828C702">
      <w:start w:val="1"/>
      <w:numFmt w:val="bullet"/>
      <w:lvlText w:val=""/>
      <w:lvlJc w:val="left"/>
      <w:pPr>
        <w:ind w:left="5040" w:hanging="360"/>
      </w:pPr>
      <w:rPr>
        <w:rFonts w:hint="default" w:ascii="Symbol" w:hAnsi="Symbol"/>
      </w:rPr>
    </w:lvl>
    <w:lvl w:ilvl="7" w:tplc="259046D6">
      <w:start w:val="1"/>
      <w:numFmt w:val="bullet"/>
      <w:lvlText w:val="o"/>
      <w:lvlJc w:val="left"/>
      <w:pPr>
        <w:ind w:left="5760" w:hanging="360"/>
      </w:pPr>
      <w:rPr>
        <w:rFonts w:hint="default" w:ascii="Courier New" w:hAnsi="Courier New"/>
      </w:rPr>
    </w:lvl>
    <w:lvl w:ilvl="8" w:tplc="D6B68E16">
      <w:start w:val="1"/>
      <w:numFmt w:val="bullet"/>
      <w:lvlText w:val=""/>
      <w:lvlJc w:val="left"/>
      <w:pPr>
        <w:ind w:left="6480" w:hanging="360"/>
      </w:pPr>
      <w:rPr>
        <w:rFonts w:hint="default" w:ascii="Wingdings" w:hAnsi="Wingdings"/>
      </w:rPr>
    </w:lvl>
  </w:abstractNum>
  <w:abstractNum w:abstractNumId="7" w15:restartNumberingAfterBreak="0">
    <w:nsid w:val="419D6AA0"/>
    <w:multiLevelType w:val="hybridMultilevel"/>
    <w:tmpl w:val="80408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6C06C5F"/>
    <w:multiLevelType w:val="hybridMultilevel"/>
    <w:tmpl w:val="25ACC474"/>
    <w:lvl w:ilvl="0" w:tplc="36DA9BE2">
      <w:start w:val="1"/>
      <w:numFmt w:val="bullet"/>
      <w:lvlText w:val=""/>
      <w:lvlJc w:val="left"/>
      <w:pPr>
        <w:ind w:left="720" w:hanging="360"/>
      </w:pPr>
      <w:rPr>
        <w:rFonts w:hint="default" w:ascii="Symbol" w:hAnsi="Symbol"/>
      </w:rPr>
    </w:lvl>
    <w:lvl w:ilvl="1" w:tplc="BC64ECDE">
      <w:start w:val="1"/>
      <w:numFmt w:val="bullet"/>
      <w:lvlText w:val="o"/>
      <w:lvlJc w:val="left"/>
      <w:pPr>
        <w:ind w:left="1440" w:hanging="360"/>
      </w:pPr>
      <w:rPr>
        <w:rFonts w:hint="default" w:ascii="Courier New" w:hAnsi="Courier New"/>
      </w:rPr>
    </w:lvl>
    <w:lvl w:ilvl="2" w:tplc="869A5004">
      <w:start w:val="1"/>
      <w:numFmt w:val="bullet"/>
      <w:lvlText w:val=""/>
      <w:lvlJc w:val="left"/>
      <w:pPr>
        <w:ind w:left="2160" w:hanging="360"/>
      </w:pPr>
      <w:rPr>
        <w:rFonts w:hint="default" w:ascii="Wingdings" w:hAnsi="Wingdings"/>
      </w:rPr>
    </w:lvl>
    <w:lvl w:ilvl="3" w:tplc="21A2C074">
      <w:start w:val="1"/>
      <w:numFmt w:val="bullet"/>
      <w:lvlText w:val=""/>
      <w:lvlJc w:val="left"/>
      <w:pPr>
        <w:ind w:left="2880" w:hanging="360"/>
      </w:pPr>
      <w:rPr>
        <w:rFonts w:hint="default" w:ascii="Symbol" w:hAnsi="Symbol"/>
      </w:rPr>
    </w:lvl>
    <w:lvl w:ilvl="4" w:tplc="D962339A">
      <w:start w:val="1"/>
      <w:numFmt w:val="bullet"/>
      <w:lvlText w:val="o"/>
      <w:lvlJc w:val="left"/>
      <w:pPr>
        <w:ind w:left="3600" w:hanging="360"/>
      </w:pPr>
      <w:rPr>
        <w:rFonts w:hint="default" w:ascii="Courier New" w:hAnsi="Courier New"/>
      </w:rPr>
    </w:lvl>
    <w:lvl w:ilvl="5" w:tplc="22CA21F4">
      <w:start w:val="1"/>
      <w:numFmt w:val="bullet"/>
      <w:lvlText w:val=""/>
      <w:lvlJc w:val="left"/>
      <w:pPr>
        <w:ind w:left="4320" w:hanging="360"/>
      </w:pPr>
      <w:rPr>
        <w:rFonts w:hint="default" w:ascii="Wingdings" w:hAnsi="Wingdings"/>
      </w:rPr>
    </w:lvl>
    <w:lvl w:ilvl="6" w:tplc="DB0851E6">
      <w:start w:val="1"/>
      <w:numFmt w:val="bullet"/>
      <w:lvlText w:val=""/>
      <w:lvlJc w:val="left"/>
      <w:pPr>
        <w:ind w:left="5040" w:hanging="360"/>
      </w:pPr>
      <w:rPr>
        <w:rFonts w:hint="default" w:ascii="Symbol" w:hAnsi="Symbol"/>
      </w:rPr>
    </w:lvl>
    <w:lvl w:ilvl="7" w:tplc="4C6A066A">
      <w:start w:val="1"/>
      <w:numFmt w:val="bullet"/>
      <w:lvlText w:val="o"/>
      <w:lvlJc w:val="left"/>
      <w:pPr>
        <w:ind w:left="5760" w:hanging="360"/>
      </w:pPr>
      <w:rPr>
        <w:rFonts w:hint="default" w:ascii="Courier New" w:hAnsi="Courier New"/>
      </w:rPr>
    </w:lvl>
    <w:lvl w:ilvl="8" w:tplc="8C4CB106">
      <w:start w:val="1"/>
      <w:numFmt w:val="bullet"/>
      <w:lvlText w:val=""/>
      <w:lvlJc w:val="left"/>
      <w:pPr>
        <w:ind w:left="6480" w:hanging="360"/>
      </w:pPr>
      <w:rPr>
        <w:rFonts w:hint="default" w:ascii="Wingdings" w:hAnsi="Wingdings"/>
      </w:rPr>
    </w:lvl>
  </w:abstractNum>
  <w:abstractNum w:abstractNumId="9" w15:restartNumberingAfterBreak="0">
    <w:nsid w:val="72B025B3"/>
    <w:multiLevelType w:val="hybridMultilevel"/>
    <w:tmpl w:val="792E55A0"/>
    <w:lvl w:ilvl="0" w:tplc="04090001">
      <w:start w:val="1"/>
      <w:numFmt w:val="bullet"/>
      <w:lvlText w:val=""/>
      <w:lvlJc w:val="left"/>
      <w:pPr>
        <w:ind w:left="831" w:hanging="360"/>
      </w:pPr>
      <w:rPr>
        <w:rFonts w:hint="default" w:ascii="Symbol" w:hAnsi="Symbol"/>
      </w:rPr>
    </w:lvl>
    <w:lvl w:ilvl="1" w:tplc="04090003" w:tentative="1">
      <w:start w:val="1"/>
      <w:numFmt w:val="bullet"/>
      <w:lvlText w:val="o"/>
      <w:lvlJc w:val="left"/>
      <w:pPr>
        <w:ind w:left="1551" w:hanging="360"/>
      </w:pPr>
      <w:rPr>
        <w:rFonts w:hint="default" w:ascii="Courier New" w:hAnsi="Courier New" w:cs="Courier New"/>
      </w:rPr>
    </w:lvl>
    <w:lvl w:ilvl="2" w:tplc="04090005" w:tentative="1">
      <w:start w:val="1"/>
      <w:numFmt w:val="bullet"/>
      <w:lvlText w:val=""/>
      <w:lvlJc w:val="left"/>
      <w:pPr>
        <w:ind w:left="2271" w:hanging="360"/>
      </w:pPr>
      <w:rPr>
        <w:rFonts w:hint="default" w:ascii="Wingdings" w:hAnsi="Wingdings"/>
      </w:rPr>
    </w:lvl>
    <w:lvl w:ilvl="3" w:tplc="04090001" w:tentative="1">
      <w:start w:val="1"/>
      <w:numFmt w:val="bullet"/>
      <w:lvlText w:val=""/>
      <w:lvlJc w:val="left"/>
      <w:pPr>
        <w:ind w:left="2991" w:hanging="360"/>
      </w:pPr>
      <w:rPr>
        <w:rFonts w:hint="default" w:ascii="Symbol" w:hAnsi="Symbol"/>
      </w:rPr>
    </w:lvl>
    <w:lvl w:ilvl="4" w:tplc="04090003" w:tentative="1">
      <w:start w:val="1"/>
      <w:numFmt w:val="bullet"/>
      <w:lvlText w:val="o"/>
      <w:lvlJc w:val="left"/>
      <w:pPr>
        <w:ind w:left="3711" w:hanging="360"/>
      </w:pPr>
      <w:rPr>
        <w:rFonts w:hint="default" w:ascii="Courier New" w:hAnsi="Courier New" w:cs="Courier New"/>
      </w:rPr>
    </w:lvl>
    <w:lvl w:ilvl="5" w:tplc="04090005" w:tentative="1">
      <w:start w:val="1"/>
      <w:numFmt w:val="bullet"/>
      <w:lvlText w:val=""/>
      <w:lvlJc w:val="left"/>
      <w:pPr>
        <w:ind w:left="4431" w:hanging="360"/>
      </w:pPr>
      <w:rPr>
        <w:rFonts w:hint="default" w:ascii="Wingdings" w:hAnsi="Wingdings"/>
      </w:rPr>
    </w:lvl>
    <w:lvl w:ilvl="6" w:tplc="04090001" w:tentative="1">
      <w:start w:val="1"/>
      <w:numFmt w:val="bullet"/>
      <w:lvlText w:val=""/>
      <w:lvlJc w:val="left"/>
      <w:pPr>
        <w:ind w:left="5151" w:hanging="360"/>
      </w:pPr>
      <w:rPr>
        <w:rFonts w:hint="default" w:ascii="Symbol" w:hAnsi="Symbol"/>
      </w:rPr>
    </w:lvl>
    <w:lvl w:ilvl="7" w:tplc="04090003" w:tentative="1">
      <w:start w:val="1"/>
      <w:numFmt w:val="bullet"/>
      <w:lvlText w:val="o"/>
      <w:lvlJc w:val="left"/>
      <w:pPr>
        <w:ind w:left="5871" w:hanging="360"/>
      </w:pPr>
      <w:rPr>
        <w:rFonts w:hint="default" w:ascii="Courier New" w:hAnsi="Courier New" w:cs="Courier New"/>
      </w:rPr>
    </w:lvl>
    <w:lvl w:ilvl="8" w:tplc="04090005" w:tentative="1">
      <w:start w:val="1"/>
      <w:numFmt w:val="bullet"/>
      <w:lvlText w:val=""/>
      <w:lvlJc w:val="left"/>
      <w:pPr>
        <w:ind w:left="6591" w:hanging="360"/>
      </w:pPr>
      <w:rPr>
        <w:rFonts w:hint="default" w:ascii="Wingdings" w:hAnsi="Wingdings"/>
      </w:rPr>
    </w:lvl>
  </w:abstractNum>
  <w:abstractNum w:abstractNumId="10" w15:restartNumberingAfterBreak="0">
    <w:nsid w:val="7E3873CC"/>
    <w:multiLevelType w:val="hybridMultilevel"/>
    <w:tmpl w:val="4014B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586098">
    <w:abstractNumId w:val="8"/>
  </w:num>
  <w:num w:numId="2" w16cid:durableId="1677462506">
    <w:abstractNumId w:val="1"/>
  </w:num>
  <w:num w:numId="3" w16cid:durableId="896553707">
    <w:abstractNumId w:val="6"/>
  </w:num>
  <w:num w:numId="4" w16cid:durableId="278948528">
    <w:abstractNumId w:val="4"/>
  </w:num>
  <w:num w:numId="5" w16cid:durableId="38169916">
    <w:abstractNumId w:val="5"/>
  </w:num>
  <w:num w:numId="6" w16cid:durableId="597059085">
    <w:abstractNumId w:val="0"/>
  </w:num>
  <w:num w:numId="7" w16cid:durableId="48693389">
    <w:abstractNumId w:val="9"/>
  </w:num>
  <w:num w:numId="8" w16cid:durableId="737435738">
    <w:abstractNumId w:val="2"/>
  </w:num>
  <w:num w:numId="9" w16cid:durableId="1032389708">
    <w:abstractNumId w:val="3"/>
  </w:num>
  <w:num w:numId="10" w16cid:durableId="915289447">
    <w:abstractNumId w:val="10"/>
  </w:num>
  <w:num w:numId="11" w16cid:durableId="200753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C5"/>
    <w:rsid w:val="00012988"/>
    <w:rsid w:val="0001430D"/>
    <w:rsid w:val="00015D77"/>
    <w:rsid w:val="00017A16"/>
    <w:rsid w:val="000202C6"/>
    <w:rsid w:val="00023342"/>
    <w:rsid w:val="00031679"/>
    <w:rsid w:val="000317E1"/>
    <w:rsid w:val="000339D3"/>
    <w:rsid w:val="00040F19"/>
    <w:rsid w:val="000416D6"/>
    <w:rsid w:val="000544F1"/>
    <w:rsid w:val="0005466D"/>
    <w:rsid w:val="000559B0"/>
    <w:rsid w:val="00055C65"/>
    <w:rsid w:val="00057EC4"/>
    <w:rsid w:val="00063895"/>
    <w:rsid w:val="00070DC2"/>
    <w:rsid w:val="0007281C"/>
    <w:rsid w:val="00072C26"/>
    <w:rsid w:val="00075072"/>
    <w:rsid w:val="00083EDC"/>
    <w:rsid w:val="00086EFB"/>
    <w:rsid w:val="0009051B"/>
    <w:rsid w:val="00092672"/>
    <w:rsid w:val="000932A9"/>
    <w:rsid w:val="00094D5F"/>
    <w:rsid w:val="0009656C"/>
    <w:rsid w:val="00097C34"/>
    <w:rsid w:val="000A109B"/>
    <w:rsid w:val="000A14F5"/>
    <w:rsid w:val="000B0D32"/>
    <w:rsid w:val="000B3F92"/>
    <w:rsid w:val="000C403E"/>
    <w:rsid w:val="000C61EB"/>
    <w:rsid w:val="000C656D"/>
    <w:rsid w:val="000C789C"/>
    <w:rsid w:val="000D5E79"/>
    <w:rsid w:val="000D653E"/>
    <w:rsid w:val="000E371C"/>
    <w:rsid w:val="000F1F14"/>
    <w:rsid w:val="000F4C61"/>
    <w:rsid w:val="000F6929"/>
    <w:rsid w:val="0010033F"/>
    <w:rsid w:val="00105EFB"/>
    <w:rsid w:val="00111E39"/>
    <w:rsid w:val="001122ED"/>
    <w:rsid w:val="00112791"/>
    <w:rsid w:val="00113002"/>
    <w:rsid w:val="001146A5"/>
    <w:rsid w:val="00123373"/>
    <w:rsid w:val="00131483"/>
    <w:rsid w:val="00135C39"/>
    <w:rsid w:val="001372A4"/>
    <w:rsid w:val="001378A0"/>
    <w:rsid w:val="00140FF4"/>
    <w:rsid w:val="001510E8"/>
    <w:rsid w:val="00157ADF"/>
    <w:rsid w:val="001605CF"/>
    <w:rsid w:val="00164C68"/>
    <w:rsid w:val="00164E34"/>
    <w:rsid w:val="00165BF1"/>
    <w:rsid w:val="00167D80"/>
    <w:rsid w:val="00170B57"/>
    <w:rsid w:val="00171280"/>
    <w:rsid w:val="001747BD"/>
    <w:rsid w:val="0018001B"/>
    <w:rsid w:val="001800F9"/>
    <w:rsid w:val="00182649"/>
    <w:rsid w:val="00183885"/>
    <w:rsid w:val="00185B6C"/>
    <w:rsid w:val="00196E51"/>
    <w:rsid w:val="001A5B91"/>
    <w:rsid w:val="001C31AA"/>
    <w:rsid w:val="001C43C9"/>
    <w:rsid w:val="001C4A0F"/>
    <w:rsid w:val="001C78A7"/>
    <w:rsid w:val="001D3EE5"/>
    <w:rsid w:val="001D491D"/>
    <w:rsid w:val="001D532F"/>
    <w:rsid w:val="001D7A41"/>
    <w:rsid w:val="001E2003"/>
    <w:rsid w:val="00224E72"/>
    <w:rsid w:val="002327D9"/>
    <w:rsid w:val="00233146"/>
    <w:rsid w:val="002356C3"/>
    <w:rsid w:val="002406AF"/>
    <w:rsid w:val="00240C3C"/>
    <w:rsid w:val="0024178C"/>
    <w:rsid w:val="0025068A"/>
    <w:rsid w:val="0025131A"/>
    <w:rsid w:val="0025257F"/>
    <w:rsid w:val="002618F4"/>
    <w:rsid w:val="0026545B"/>
    <w:rsid w:val="0026734F"/>
    <w:rsid w:val="0026774B"/>
    <w:rsid w:val="00271C6A"/>
    <w:rsid w:val="00276B68"/>
    <w:rsid w:val="00276B6B"/>
    <w:rsid w:val="00276C56"/>
    <w:rsid w:val="002775CC"/>
    <w:rsid w:val="00280369"/>
    <w:rsid w:val="00280B80"/>
    <w:rsid w:val="002A0FF4"/>
    <w:rsid w:val="002A21F7"/>
    <w:rsid w:val="002A3F35"/>
    <w:rsid w:val="002B27C5"/>
    <w:rsid w:val="002B56E9"/>
    <w:rsid w:val="002B5E0B"/>
    <w:rsid w:val="002C324F"/>
    <w:rsid w:val="002C480B"/>
    <w:rsid w:val="002C788A"/>
    <w:rsid w:val="002D17F5"/>
    <w:rsid w:val="002D2469"/>
    <w:rsid w:val="002D3F71"/>
    <w:rsid w:val="002D4A63"/>
    <w:rsid w:val="002D4FF8"/>
    <w:rsid w:val="002E5E7C"/>
    <w:rsid w:val="002E60B0"/>
    <w:rsid w:val="002F6F8B"/>
    <w:rsid w:val="002F7865"/>
    <w:rsid w:val="0030510D"/>
    <w:rsid w:val="00305651"/>
    <w:rsid w:val="003066B3"/>
    <w:rsid w:val="00306AF6"/>
    <w:rsid w:val="00306B4D"/>
    <w:rsid w:val="00307138"/>
    <w:rsid w:val="00311113"/>
    <w:rsid w:val="00312E4E"/>
    <w:rsid w:val="00324696"/>
    <w:rsid w:val="00334817"/>
    <w:rsid w:val="003364E5"/>
    <w:rsid w:val="00343282"/>
    <w:rsid w:val="00343DB7"/>
    <w:rsid w:val="00346336"/>
    <w:rsid w:val="00351FB1"/>
    <w:rsid w:val="003542E7"/>
    <w:rsid w:val="00356BA9"/>
    <w:rsid w:val="00360B1A"/>
    <w:rsid w:val="0036720C"/>
    <w:rsid w:val="0036746E"/>
    <w:rsid w:val="003725A4"/>
    <w:rsid w:val="00374AD5"/>
    <w:rsid w:val="00375031"/>
    <w:rsid w:val="003758F6"/>
    <w:rsid w:val="00384AC7"/>
    <w:rsid w:val="0039052B"/>
    <w:rsid w:val="003A0D4D"/>
    <w:rsid w:val="003A1B02"/>
    <w:rsid w:val="003A342D"/>
    <w:rsid w:val="003A5DA4"/>
    <w:rsid w:val="003B591A"/>
    <w:rsid w:val="003C5EDF"/>
    <w:rsid w:val="003D3C73"/>
    <w:rsid w:val="003D4E64"/>
    <w:rsid w:val="003E0FA4"/>
    <w:rsid w:val="003E21F7"/>
    <w:rsid w:val="003E4ED1"/>
    <w:rsid w:val="003E5E92"/>
    <w:rsid w:val="003E7060"/>
    <w:rsid w:val="003F0DCC"/>
    <w:rsid w:val="0040327D"/>
    <w:rsid w:val="00407955"/>
    <w:rsid w:val="004108B0"/>
    <w:rsid w:val="00410970"/>
    <w:rsid w:val="00411562"/>
    <w:rsid w:val="004116A4"/>
    <w:rsid w:val="00414067"/>
    <w:rsid w:val="00415375"/>
    <w:rsid w:val="0041680C"/>
    <w:rsid w:val="00421819"/>
    <w:rsid w:val="00423724"/>
    <w:rsid w:val="0043094C"/>
    <w:rsid w:val="00447EC0"/>
    <w:rsid w:val="00452606"/>
    <w:rsid w:val="00453102"/>
    <w:rsid w:val="00453BF9"/>
    <w:rsid w:val="0045461C"/>
    <w:rsid w:val="0045530C"/>
    <w:rsid w:val="00462B47"/>
    <w:rsid w:val="0046726D"/>
    <w:rsid w:val="004673EE"/>
    <w:rsid w:val="0047050C"/>
    <w:rsid w:val="00470DB3"/>
    <w:rsid w:val="00476244"/>
    <w:rsid w:val="0048657D"/>
    <w:rsid w:val="00492A77"/>
    <w:rsid w:val="004956A2"/>
    <w:rsid w:val="0049590F"/>
    <w:rsid w:val="004A0F20"/>
    <w:rsid w:val="004A33E4"/>
    <w:rsid w:val="004A6B2C"/>
    <w:rsid w:val="004B02AC"/>
    <w:rsid w:val="004C7B52"/>
    <w:rsid w:val="004C7B64"/>
    <w:rsid w:val="004D58A3"/>
    <w:rsid w:val="004E605E"/>
    <w:rsid w:val="004E6194"/>
    <w:rsid w:val="004F469D"/>
    <w:rsid w:val="00505D3D"/>
    <w:rsid w:val="0051434C"/>
    <w:rsid w:val="005147F1"/>
    <w:rsid w:val="0052101C"/>
    <w:rsid w:val="00525509"/>
    <w:rsid w:val="00526D08"/>
    <w:rsid w:val="0053184A"/>
    <w:rsid w:val="0053238C"/>
    <w:rsid w:val="00532EE3"/>
    <w:rsid w:val="005375B9"/>
    <w:rsid w:val="00537BB5"/>
    <w:rsid w:val="00542A96"/>
    <w:rsid w:val="0054300D"/>
    <w:rsid w:val="00543EAF"/>
    <w:rsid w:val="00547EAC"/>
    <w:rsid w:val="00550ED2"/>
    <w:rsid w:val="00555AAC"/>
    <w:rsid w:val="00556696"/>
    <w:rsid w:val="00562E32"/>
    <w:rsid w:val="005633F1"/>
    <w:rsid w:val="00571545"/>
    <w:rsid w:val="00586482"/>
    <w:rsid w:val="005937CD"/>
    <w:rsid w:val="005957FE"/>
    <w:rsid w:val="00596A92"/>
    <w:rsid w:val="005A5914"/>
    <w:rsid w:val="005B0957"/>
    <w:rsid w:val="005B2655"/>
    <w:rsid w:val="005B3F4B"/>
    <w:rsid w:val="005B46C9"/>
    <w:rsid w:val="005C3565"/>
    <w:rsid w:val="005C3A1E"/>
    <w:rsid w:val="005D27FD"/>
    <w:rsid w:val="005D44F3"/>
    <w:rsid w:val="005D50DC"/>
    <w:rsid w:val="005E0993"/>
    <w:rsid w:val="005E2D01"/>
    <w:rsid w:val="005E5218"/>
    <w:rsid w:val="005E62A2"/>
    <w:rsid w:val="005F1987"/>
    <w:rsid w:val="005F4197"/>
    <w:rsid w:val="005F6AC6"/>
    <w:rsid w:val="00604CC8"/>
    <w:rsid w:val="006102A4"/>
    <w:rsid w:val="00611AAE"/>
    <w:rsid w:val="00611B80"/>
    <w:rsid w:val="00616150"/>
    <w:rsid w:val="00624350"/>
    <w:rsid w:val="00624446"/>
    <w:rsid w:val="006321EF"/>
    <w:rsid w:val="00632864"/>
    <w:rsid w:val="00633C7A"/>
    <w:rsid w:val="00636D04"/>
    <w:rsid w:val="00637E16"/>
    <w:rsid w:val="006443A6"/>
    <w:rsid w:val="006478B5"/>
    <w:rsid w:val="00652543"/>
    <w:rsid w:val="00656F02"/>
    <w:rsid w:val="00673B3D"/>
    <w:rsid w:val="00677B92"/>
    <w:rsid w:val="00682C5B"/>
    <w:rsid w:val="00685A1F"/>
    <w:rsid w:val="00686E7C"/>
    <w:rsid w:val="006968DE"/>
    <w:rsid w:val="0069700A"/>
    <w:rsid w:val="00697280"/>
    <w:rsid w:val="006A083D"/>
    <w:rsid w:val="006A290D"/>
    <w:rsid w:val="006A3574"/>
    <w:rsid w:val="006A7613"/>
    <w:rsid w:val="006A7A54"/>
    <w:rsid w:val="006A7B60"/>
    <w:rsid w:val="006B1BFC"/>
    <w:rsid w:val="006C065A"/>
    <w:rsid w:val="006C0FD4"/>
    <w:rsid w:val="006C7447"/>
    <w:rsid w:val="006C7AB2"/>
    <w:rsid w:val="006D01F4"/>
    <w:rsid w:val="006D2F92"/>
    <w:rsid w:val="006D3C26"/>
    <w:rsid w:val="006D6785"/>
    <w:rsid w:val="006D7DCB"/>
    <w:rsid w:val="006E5B42"/>
    <w:rsid w:val="006E60CB"/>
    <w:rsid w:val="006F01BC"/>
    <w:rsid w:val="006F1BC5"/>
    <w:rsid w:val="00704442"/>
    <w:rsid w:val="00706F8C"/>
    <w:rsid w:val="00712B9B"/>
    <w:rsid w:val="00712E60"/>
    <w:rsid w:val="00715FD1"/>
    <w:rsid w:val="007165DC"/>
    <w:rsid w:val="00724B5B"/>
    <w:rsid w:val="00725DB0"/>
    <w:rsid w:val="00732689"/>
    <w:rsid w:val="00733A44"/>
    <w:rsid w:val="0074031C"/>
    <w:rsid w:val="00742DBC"/>
    <w:rsid w:val="00744F0E"/>
    <w:rsid w:val="007463D8"/>
    <w:rsid w:val="00755814"/>
    <w:rsid w:val="00757769"/>
    <w:rsid w:val="00761E07"/>
    <w:rsid w:val="00765228"/>
    <w:rsid w:val="007722F4"/>
    <w:rsid w:val="007749ED"/>
    <w:rsid w:val="007752AA"/>
    <w:rsid w:val="0077638C"/>
    <w:rsid w:val="007823DA"/>
    <w:rsid w:val="00792F92"/>
    <w:rsid w:val="0079546E"/>
    <w:rsid w:val="00796C55"/>
    <w:rsid w:val="00797D84"/>
    <w:rsid w:val="007A0C68"/>
    <w:rsid w:val="007A5EA7"/>
    <w:rsid w:val="007A6CE7"/>
    <w:rsid w:val="007B3EC3"/>
    <w:rsid w:val="007B4AA7"/>
    <w:rsid w:val="007B5ADF"/>
    <w:rsid w:val="007C044B"/>
    <w:rsid w:val="007C3B22"/>
    <w:rsid w:val="007C6519"/>
    <w:rsid w:val="007D1ACE"/>
    <w:rsid w:val="007E1B5E"/>
    <w:rsid w:val="008016EF"/>
    <w:rsid w:val="00802C1D"/>
    <w:rsid w:val="008052B8"/>
    <w:rsid w:val="00814589"/>
    <w:rsid w:val="00815484"/>
    <w:rsid w:val="0081766D"/>
    <w:rsid w:val="00823C45"/>
    <w:rsid w:val="0083277B"/>
    <w:rsid w:val="008341B6"/>
    <w:rsid w:val="00834619"/>
    <w:rsid w:val="008419CD"/>
    <w:rsid w:val="008419E4"/>
    <w:rsid w:val="00847304"/>
    <w:rsid w:val="00850247"/>
    <w:rsid w:val="00851EFD"/>
    <w:rsid w:val="00854B9C"/>
    <w:rsid w:val="008608C1"/>
    <w:rsid w:val="008623C5"/>
    <w:rsid w:val="00872E96"/>
    <w:rsid w:val="00877130"/>
    <w:rsid w:val="008814D5"/>
    <w:rsid w:val="00890454"/>
    <w:rsid w:val="00893B4C"/>
    <w:rsid w:val="0089661E"/>
    <w:rsid w:val="008B212A"/>
    <w:rsid w:val="008B2FE4"/>
    <w:rsid w:val="008B40DB"/>
    <w:rsid w:val="008C49A5"/>
    <w:rsid w:val="008C4E25"/>
    <w:rsid w:val="008C56D7"/>
    <w:rsid w:val="008C5B88"/>
    <w:rsid w:val="008D2CC8"/>
    <w:rsid w:val="008D5F23"/>
    <w:rsid w:val="008E1591"/>
    <w:rsid w:val="008E1F9D"/>
    <w:rsid w:val="008F1855"/>
    <w:rsid w:val="008F221E"/>
    <w:rsid w:val="008F3E03"/>
    <w:rsid w:val="00900FC7"/>
    <w:rsid w:val="0090154E"/>
    <w:rsid w:val="0090616D"/>
    <w:rsid w:val="00907BF6"/>
    <w:rsid w:val="0091204B"/>
    <w:rsid w:val="00914BBF"/>
    <w:rsid w:val="00925D91"/>
    <w:rsid w:val="009269C6"/>
    <w:rsid w:val="00926C16"/>
    <w:rsid w:val="00931026"/>
    <w:rsid w:val="009350F4"/>
    <w:rsid w:val="00935941"/>
    <w:rsid w:val="0094010B"/>
    <w:rsid w:val="009420B6"/>
    <w:rsid w:val="00945776"/>
    <w:rsid w:val="00947D80"/>
    <w:rsid w:val="0095214F"/>
    <w:rsid w:val="00954871"/>
    <w:rsid w:val="00962CDB"/>
    <w:rsid w:val="009640C8"/>
    <w:rsid w:val="00964C35"/>
    <w:rsid w:val="00967A36"/>
    <w:rsid w:val="00975AC7"/>
    <w:rsid w:val="00980810"/>
    <w:rsid w:val="00980EA7"/>
    <w:rsid w:val="009840E9"/>
    <w:rsid w:val="0099201F"/>
    <w:rsid w:val="009950AB"/>
    <w:rsid w:val="009A2A45"/>
    <w:rsid w:val="009A2B62"/>
    <w:rsid w:val="009A6A6E"/>
    <w:rsid w:val="009B2BE2"/>
    <w:rsid w:val="009C00AF"/>
    <w:rsid w:val="009C2032"/>
    <w:rsid w:val="009C533A"/>
    <w:rsid w:val="009D4DBF"/>
    <w:rsid w:val="009E1412"/>
    <w:rsid w:val="009E6B5F"/>
    <w:rsid w:val="009F0283"/>
    <w:rsid w:val="009F1800"/>
    <w:rsid w:val="009F229B"/>
    <w:rsid w:val="009F7C65"/>
    <w:rsid w:val="00A00A1E"/>
    <w:rsid w:val="00A036A4"/>
    <w:rsid w:val="00A043C4"/>
    <w:rsid w:val="00A13EAB"/>
    <w:rsid w:val="00A16F3D"/>
    <w:rsid w:val="00A17223"/>
    <w:rsid w:val="00A17701"/>
    <w:rsid w:val="00A17B9C"/>
    <w:rsid w:val="00A22D84"/>
    <w:rsid w:val="00A23251"/>
    <w:rsid w:val="00A3128E"/>
    <w:rsid w:val="00A3157E"/>
    <w:rsid w:val="00A31F46"/>
    <w:rsid w:val="00A360BE"/>
    <w:rsid w:val="00A36D57"/>
    <w:rsid w:val="00A37F8A"/>
    <w:rsid w:val="00A42A63"/>
    <w:rsid w:val="00A430E8"/>
    <w:rsid w:val="00A43EA6"/>
    <w:rsid w:val="00A51FD0"/>
    <w:rsid w:val="00A54882"/>
    <w:rsid w:val="00A57A23"/>
    <w:rsid w:val="00A60661"/>
    <w:rsid w:val="00A61548"/>
    <w:rsid w:val="00A67430"/>
    <w:rsid w:val="00A7780A"/>
    <w:rsid w:val="00A80B23"/>
    <w:rsid w:val="00A8202B"/>
    <w:rsid w:val="00A82ED7"/>
    <w:rsid w:val="00A85BDB"/>
    <w:rsid w:val="00A9053E"/>
    <w:rsid w:val="00A90D88"/>
    <w:rsid w:val="00AA086A"/>
    <w:rsid w:val="00AA08CA"/>
    <w:rsid w:val="00AB0838"/>
    <w:rsid w:val="00AB17E7"/>
    <w:rsid w:val="00AB2901"/>
    <w:rsid w:val="00AC19AD"/>
    <w:rsid w:val="00AC2BAB"/>
    <w:rsid w:val="00AC5DF8"/>
    <w:rsid w:val="00AC7250"/>
    <w:rsid w:val="00AC7657"/>
    <w:rsid w:val="00AD2C26"/>
    <w:rsid w:val="00AD3C81"/>
    <w:rsid w:val="00AE6699"/>
    <w:rsid w:val="00AF1DFE"/>
    <w:rsid w:val="00AF29B6"/>
    <w:rsid w:val="00AF402D"/>
    <w:rsid w:val="00AF6941"/>
    <w:rsid w:val="00B0313C"/>
    <w:rsid w:val="00B0484A"/>
    <w:rsid w:val="00B05346"/>
    <w:rsid w:val="00B06F1E"/>
    <w:rsid w:val="00B12F25"/>
    <w:rsid w:val="00B16C9C"/>
    <w:rsid w:val="00B1715F"/>
    <w:rsid w:val="00B34A00"/>
    <w:rsid w:val="00B47E2C"/>
    <w:rsid w:val="00B55889"/>
    <w:rsid w:val="00B602BE"/>
    <w:rsid w:val="00B60F4D"/>
    <w:rsid w:val="00B6468E"/>
    <w:rsid w:val="00B66E63"/>
    <w:rsid w:val="00B6717B"/>
    <w:rsid w:val="00B75DEE"/>
    <w:rsid w:val="00B805E1"/>
    <w:rsid w:val="00B82CC5"/>
    <w:rsid w:val="00B8372A"/>
    <w:rsid w:val="00B83EA9"/>
    <w:rsid w:val="00B87277"/>
    <w:rsid w:val="00B9068E"/>
    <w:rsid w:val="00B92FF0"/>
    <w:rsid w:val="00B959E9"/>
    <w:rsid w:val="00BA043A"/>
    <w:rsid w:val="00BA14C4"/>
    <w:rsid w:val="00BA2209"/>
    <w:rsid w:val="00BA38BB"/>
    <w:rsid w:val="00BA6863"/>
    <w:rsid w:val="00BA6F44"/>
    <w:rsid w:val="00BB028B"/>
    <w:rsid w:val="00BB1F1C"/>
    <w:rsid w:val="00BC171F"/>
    <w:rsid w:val="00BC2469"/>
    <w:rsid w:val="00BC3265"/>
    <w:rsid w:val="00BD4F6C"/>
    <w:rsid w:val="00BD5121"/>
    <w:rsid w:val="00BD51C7"/>
    <w:rsid w:val="00BD7F04"/>
    <w:rsid w:val="00BE046C"/>
    <w:rsid w:val="00BE1D7D"/>
    <w:rsid w:val="00BF34C7"/>
    <w:rsid w:val="00BF5694"/>
    <w:rsid w:val="00C01CBD"/>
    <w:rsid w:val="00C0241A"/>
    <w:rsid w:val="00C10FE1"/>
    <w:rsid w:val="00C158ED"/>
    <w:rsid w:val="00C1669A"/>
    <w:rsid w:val="00C23FEE"/>
    <w:rsid w:val="00C275E6"/>
    <w:rsid w:val="00C27DFD"/>
    <w:rsid w:val="00C3428A"/>
    <w:rsid w:val="00C34BC6"/>
    <w:rsid w:val="00C40539"/>
    <w:rsid w:val="00C42DC7"/>
    <w:rsid w:val="00C444D0"/>
    <w:rsid w:val="00C458CB"/>
    <w:rsid w:val="00C465B8"/>
    <w:rsid w:val="00C50E15"/>
    <w:rsid w:val="00C52EF3"/>
    <w:rsid w:val="00C557CE"/>
    <w:rsid w:val="00C563A6"/>
    <w:rsid w:val="00C567CE"/>
    <w:rsid w:val="00C70426"/>
    <w:rsid w:val="00C72534"/>
    <w:rsid w:val="00C72F4C"/>
    <w:rsid w:val="00C73FD6"/>
    <w:rsid w:val="00C762DD"/>
    <w:rsid w:val="00C83A61"/>
    <w:rsid w:val="00C85CD8"/>
    <w:rsid w:val="00C86EE8"/>
    <w:rsid w:val="00C97708"/>
    <w:rsid w:val="00CA3245"/>
    <w:rsid w:val="00CA699F"/>
    <w:rsid w:val="00CB3A97"/>
    <w:rsid w:val="00CB3BA7"/>
    <w:rsid w:val="00CB7DC9"/>
    <w:rsid w:val="00CC1032"/>
    <w:rsid w:val="00CC2629"/>
    <w:rsid w:val="00CC50CD"/>
    <w:rsid w:val="00CD160F"/>
    <w:rsid w:val="00CD1E11"/>
    <w:rsid w:val="00CD6350"/>
    <w:rsid w:val="00CD68EA"/>
    <w:rsid w:val="00CD7F61"/>
    <w:rsid w:val="00CE0537"/>
    <w:rsid w:val="00CE1150"/>
    <w:rsid w:val="00CE3678"/>
    <w:rsid w:val="00CF2737"/>
    <w:rsid w:val="00CF3B24"/>
    <w:rsid w:val="00D0005B"/>
    <w:rsid w:val="00D01B96"/>
    <w:rsid w:val="00D01CF7"/>
    <w:rsid w:val="00D041ED"/>
    <w:rsid w:val="00D06C24"/>
    <w:rsid w:val="00D1353C"/>
    <w:rsid w:val="00D145E1"/>
    <w:rsid w:val="00D1534C"/>
    <w:rsid w:val="00D2158D"/>
    <w:rsid w:val="00D234B2"/>
    <w:rsid w:val="00D245C3"/>
    <w:rsid w:val="00D26B1D"/>
    <w:rsid w:val="00D27BD4"/>
    <w:rsid w:val="00D3001D"/>
    <w:rsid w:val="00D32309"/>
    <w:rsid w:val="00D41ECA"/>
    <w:rsid w:val="00D43A03"/>
    <w:rsid w:val="00D5022E"/>
    <w:rsid w:val="00D50CD2"/>
    <w:rsid w:val="00D51602"/>
    <w:rsid w:val="00D54284"/>
    <w:rsid w:val="00D549BE"/>
    <w:rsid w:val="00D630A8"/>
    <w:rsid w:val="00D6551D"/>
    <w:rsid w:val="00D706B4"/>
    <w:rsid w:val="00D742F2"/>
    <w:rsid w:val="00D7706D"/>
    <w:rsid w:val="00D84AA3"/>
    <w:rsid w:val="00D909C4"/>
    <w:rsid w:val="00D933BD"/>
    <w:rsid w:val="00DA0C07"/>
    <w:rsid w:val="00DA1524"/>
    <w:rsid w:val="00DA30A3"/>
    <w:rsid w:val="00DA3ECC"/>
    <w:rsid w:val="00DA53C1"/>
    <w:rsid w:val="00DA5BED"/>
    <w:rsid w:val="00DB3B30"/>
    <w:rsid w:val="00DB59B0"/>
    <w:rsid w:val="00DB7846"/>
    <w:rsid w:val="00DC0CC3"/>
    <w:rsid w:val="00DD15AD"/>
    <w:rsid w:val="00DD24FD"/>
    <w:rsid w:val="00DD6010"/>
    <w:rsid w:val="00DD6570"/>
    <w:rsid w:val="00DD6A94"/>
    <w:rsid w:val="00DD7B17"/>
    <w:rsid w:val="00DE76D6"/>
    <w:rsid w:val="00DF3C5E"/>
    <w:rsid w:val="00E011F5"/>
    <w:rsid w:val="00E02A0D"/>
    <w:rsid w:val="00E0442A"/>
    <w:rsid w:val="00E04BE5"/>
    <w:rsid w:val="00E04C26"/>
    <w:rsid w:val="00E0656B"/>
    <w:rsid w:val="00E12622"/>
    <w:rsid w:val="00E135D4"/>
    <w:rsid w:val="00E143E5"/>
    <w:rsid w:val="00E203E4"/>
    <w:rsid w:val="00E206F0"/>
    <w:rsid w:val="00E20F4D"/>
    <w:rsid w:val="00E222E5"/>
    <w:rsid w:val="00E34B44"/>
    <w:rsid w:val="00E35CAA"/>
    <w:rsid w:val="00E363D7"/>
    <w:rsid w:val="00E36814"/>
    <w:rsid w:val="00E522E6"/>
    <w:rsid w:val="00E53D6D"/>
    <w:rsid w:val="00E53EE1"/>
    <w:rsid w:val="00E7026F"/>
    <w:rsid w:val="00E759F5"/>
    <w:rsid w:val="00E81270"/>
    <w:rsid w:val="00E833E6"/>
    <w:rsid w:val="00E92EC7"/>
    <w:rsid w:val="00E93DE3"/>
    <w:rsid w:val="00E97CC4"/>
    <w:rsid w:val="00EA2192"/>
    <w:rsid w:val="00EB30D1"/>
    <w:rsid w:val="00EB4240"/>
    <w:rsid w:val="00EB53D5"/>
    <w:rsid w:val="00EB65D2"/>
    <w:rsid w:val="00EC404C"/>
    <w:rsid w:val="00EC6333"/>
    <w:rsid w:val="00ED0761"/>
    <w:rsid w:val="00ED161F"/>
    <w:rsid w:val="00ED2679"/>
    <w:rsid w:val="00ED447B"/>
    <w:rsid w:val="00ED54BE"/>
    <w:rsid w:val="00EE33BB"/>
    <w:rsid w:val="00EE39C5"/>
    <w:rsid w:val="00EE509E"/>
    <w:rsid w:val="00EF0175"/>
    <w:rsid w:val="00EF061F"/>
    <w:rsid w:val="00EF2407"/>
    <w:rsid w:val="00EF40D4"/>
    <w:rsid w:val="00EF4D55"/>
    <w:rsid w:val="00F02778"/>
    <w:rsid w:val="00F11547"/>
    <w:rsid w:val="00F132FF"/>
    <w:rsid w:val="00F133E5"/>
    <w:rsid w:val="00F14F4F"/>
    <w:rsid w:val="00F15BE9"/>
    <w:rsid w:val="00F217E4"/>
    <w:rsid w:val="00F244F5"/>
    <w:rsid w:val="00F267FE"/>
    <w:rsid w:val="00F331C9"/>
    <w:rsid w:val="00F379C2"/>
    <w:rsid w:val="00F505CF"/>
    <w:rsid w:val="00F51403"/>
    <w:rsid w:val="00F524A4"/>
    <w:rsid w:val="00F54125"/>
    <w:rsid w:val="00F57000"/>
    <w:rsid w:val="00F65B0A"/>
    <w:rsid w:val="00F66789"/>
    <w:rsid w:val="00F66893"/>
    <w:rsid w:val="00F74AE5"/>
    <w:rsid w:val="00F750D4"/>
    <w:rsid w:val="00F803CD"/>
    <w:rsid w:val="00F81481"/>
    <w:rsid w:val="00F81DBA"/>
    <w:rsid w:val="00F974CD"/>
    <w:rsid w:val="00FA4BD3"/>
    <w:rsid w:val="00FA645B"/>
    <w:rsid w:val="00FC5222"/>
    <w:rsid w:val="00FC6F3A"/>
    <w:rsid w:val="00FD5682"/>
    <w:rsid w:val="00FD5937"/>
    <w:rsid w:val="00FD7C92"/>
    <w:rsid w:val="00FE0198"/>
    <w:rsid w:val="00FE1C91"/>
    <w:rsid w:val="00FE5D56"/>
    <w:rsid w:val="00FF077D"/>
    <w:rsid w:val="00FF206B"/>
    <w:rsid w:val="00FF4E8C"/>
    <w:rsid w:val="034A4BE6"/>
    <w:rsid w:val="0437C496"/>
    <w:rsid w:val="05902923"/>
    <w:rsid w:val="061A24AB"/>
    <w:rsid w:val="07205D43"/>
    <w:rsid w:val="085AA346"/>
    <w:rsid w:val="08738B8D"/>
    <w:rsid w:val="09C67865"/>
    <w:rsid w:val="0BBD1B33"/>
    <w:rsid w:val="0BDD848E"/>
    <w:rsid w:val="0C327335"/>
    <w:rsid w:val="0D9CF153"/>
    <w:rsid w:val="0FEF1596"/>
    <w:rsid w:val="105E470D"/>
    <w:rsid w:val="10C9DD98"/>
    <w:rsid w:val="10EAB178"/>
    <w:rsid w:val="115CD3EE"/>
    <w:rsid w:val="141E4144"/>
    <w:rsid w:val="14285DF6"/>
    <w:rsid w:val="14A31851"/>
    <w:rsid w:val="15338E41"/>
    <w:rsid w:val="15AD4F57"/>
    <w:rsid w:val="17B2FABF"/>
    <w:rsid w:val="18CE86B3"/>
    <w:rsid w:val="1966C86B"/>
    <w:rsid w:val="1A4EB70E"/>
    <w:rsid w:val="1D45968A"/>
    <w:rsid w:val="1D925E36"/>
    <w:rsid w:val="1E2DF81C"/>
    <w:rsid w:val="1F147DD7"/>
    <w:rsid w:val="202D6E80"/>
    <w:rsid w:val="212AAFB3"/>
    <w:rsid w:val="21CB6443"/>
    <w:rsid w:val="228BE198"/>
    <w:rsid w:val="239A0691"/>
    <w:rsid w:val="2448034C"/>
    <w:rsid w:val="260000C2"/>
    <w:rsid w:val="28F032AA"/>
    <w:rsid w:val="2B1CBD25"/>
    <w:rsid w:val="2CB2D920"/>
    <w:rsid w:val="30299A11"/>
    <w:rsid w:val="3097CC9E"/>
    <w:rsid w:val="34B54EA4"/>
    <w:rsid w:val="354B80A7"/>
    <w:rsid w:val="35C01C2C"/>
    <w:rsid w:val="36CBC022"/>
    <w:rsid w:val="3701FF77"/>
    <w:rsid w:val="37CCE278"/>
    <w:rsid w:val="392797F7"/>
    <w:rsid w:val="39619893"/>
    <w:rsid w:val="39A60ED6"/>
    <w:rsid w:val="3ABF8157"/>
    <w:rsid w:val="3B8D8961"/>
    <w:rsid w:val="3CA81CAC"/>
    <w:rsid w:val="3D0FF6DA"/>
    <w:rsid w:val="3EECD85C"/>
    <w:rsid w:val="3F00A659"/>
    <w:rsid w:val="3F1AAC09"/>
    <w:rsid w:val="406AB19C"/>
    <w:rsid w:val="41DBA48B"/>
    <w:rsid w:val="43C7F8F4"/>
    <w:rsid w:val="442A374F"/>
    <w:rsid w:val="4446D628"/>
    <w:rsid w:val="46BA6D37"/>
    <w:rsid w:val="47976CF6"/>
    <w:rsid w:val="48A54455"/>
    <w:rsid w:val="48B8FE72"/>
    <w:rsid w:val="4A8390D1"/>
    <w:rsid w:val="4ED2C617"/>
    <w:rsid w:val="4F4BA853"/>
    <w:rsid w:val="4FA2B340"/>
    <w:rsid w:val="5053B007"/>
    <w:rsid w:val="50D79737"/>
    <w:rsid w:val="519EEC61"/>
    <w:rsid w:val="51FAD395"/>
    <w:rsid w:val="52594ACA"/>
    <w:rsid w:val="58039347"/>
    <w:rsid w:val="59B0664F"/>
    <w:rsid w:val="59C43454"/>
    <w:rsid w:val="5A7957DE"/>
    <w:rsid w:val="5D28931C"/>
    <w:rsid w:val="5DEC7074"/>
    <w:rsid w:val="5E795A78"/>
    <w:rsid w:val="5F81E13D"/>
    <w:rsid w:val="6040C2B0"/>
    <w:rsid w:val="61244E99"/>
    <w:rsid w:val="62BDBE5F"/>
    <w:rsid w:val="62CD23C5"/>
    <w:rsid w:val="63537DCD"/>
    <w:rsid w:val="65C4D088"/>
    <w:rsid w:val="66E92C61"/>
    <w:rsid w:val="679C97F6"/>
    <w:rsid w:val="693D7F53"/>
    <w:rsid w:val="695F32E8"/>
    <w:rsid w:val="69ADAF67"/>
    <w:rsid w:val="6BB2CC0A"/>
    <w:rsid w:val="6CCBE2C7"/>
    <w:rsid w:val="6DA7756F"/>
    <w:rsid w:val="72EFF740"/>
    <w:rsid w:val="731AA362"/>
    <w:rsid w:val="735B188F"/>
    <w:rsid w:val="757F9DA7"/>
    <w:rsid w:val="77A99991"/>
    <w:rsid w:val="78DD33A5"/>
    <w:rsid w:val="790998AA"/>
    <w:rsid w:val="7A89F544"/>
    <w:rsid w:val="7AC8F4CC"/>
    <w:rsid w:val="7AF1E77E"/>
    <w:rsid w:val="7B0F48DD"/>
    <w:rsid w:val="7CBE38B0"/>
    <w:rsid w:val="7EDF0BF5"/>
    <w:rsid w:val="7F3B9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F5D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35C01C2C"/>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uiPriority w:val="9"/>
    <w:unhideWhenUsed/>
    <w:qFormat/>
    <w:rsid w:val="35C01C2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3428A"/>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A8202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iPriority w:val="99"/>
    <w:semiHidden/>
    <w:unhideWhenUsed/>
    <w:rsid w:val="00A8202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8202B"/>
    <w:rPr>
      <w:rFonts w:ascii="Tahoma" w:hAnsi="Tahoma" w:cs="Tahoma"/>
      <w:sz w:val="16"/>
      <w:szCs w:val="16"/>
    </w:rPr>
  </w:style>
  <w:style w:type="paragraph" w:styleId="Header">
    <w:name w:val="header"/>
    <w:basedOn w:val="Normal"/>
    <w:link w:val="HeaderChar"/>
    <w:uiPriority w:val="99"/>
    <w:unhideWhenUsed/>
    <w:rsid w:val="00A8202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8202B"/>
  </w:style>
  <w:style w:type="paragraph" w:styleId="Footer">
    <w:name w:val="footer"/>
    <w:basedOn w:val="Normal"/>
    <w:link w:val="FooterChar"/>
    <w:uiPriority w:val="99"/>
    <w:unhideWhenUsed/>
    <w:rsid w:val="00A8202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8202B"/>
  </w:style>
  <w:style w:type="character" w:styleId="apple-converted-space" w:customStyle="1">
    <w:name w:val="apple-converted-space"/>
    <w:basedOn w:val="DefaultParagraphFont"/>
    <w:rsid w:val="00164C68"/>
  </w:style>
  <w:style w:type="character" w:styleId="Hyperlink">
    <w:name w:val="Hyperlink"/>
    <w:basedOn w:val="DefaultParagraphFont"/>
    <w:uiPriority w:val="99"/>
    <w:unhideWhenUsed/>
    <w:rsid w:val="00384AC7"/>
    <w:rPr>
      <w:color w:val="0000FF" w:themeColor="hyperlink"/>
      <w:u w:val="single"/>
    </w:rPr>
  </w:style>
  <w:style w:type="character" w:styleId="st" w:customStyle="1">
    <w:name w:val="st"/>
    <w:basedOn w:val="DefaultParagraphFont"/>
    <w:rsid w:val="00BE046C"/>
  </w:style>
  <w:style w:type="character" w:styleId="Emphasis">
    <w:name w:val="Emphasis"/>
    <w:basedOn w:val="DefaultParagraphFont"/>
    <w:uiPriority w:val="20"/>
    <w:qFormat/>
    <w:rsid w:val="00BE046C"/>
    <w:rPr>
      <w:i/>
      <w:iCs/>
    </w:rPr>
  </w:style>
  <w:style w:type="paragraph" w:styleId="ListParagraph">
    <w:name w:val="List Paragraph"/>
    <w:basedOn w:val="Normal"/>
    <w:uiPriority w:val="34"/>
    <w:qFormat/>
    <w:rsid w:val="00D549BE"/>
    <w:pPr>
      <w:ind w:left="720"/>
      <w:contextualSpacing/>
    </w:pPr>
  </w:style>
  <w:style w:type="character" w:styleId="CommentReference">
    <w:name w:val="annotation reference"/>
    <w:basedOn w:val="DefaultParagraphFont"/>
    <w:uiPriority w:val="99"/>
    <w:semiHidden/>
    <w:unhideWhenUsed/>
    <w:rsid w:val="00280B80"/>
    <w:rPr>
      <w:sz w:val="16"/>
      <w:szCs w:val="16"/>
    </w:rPr>
  </w:style>
  <w:style w:type="paragraph" w:styleId="CommentText">
    <w:name w:val="annotation text"/>
    <w:basedOn w:val="Normal"/>
    <w:link w:val="CommentTextChar"/>
    <w:uiPriority w:val="99"/>
    <w:semiHidden/>
    <w:unhideWhenUsed/>
    <w:rsid w:val="00280B80"/>
    <w:pPr>
      <w:spacing w:line="240" w:lineRule="auto"/>
    </w:pPr>
    <w:rPr>
      <w:sz w:val="20"/>
      <w:szCs w:val="20"/>
    </w:rPr>
  </w:style>
  <w:style w:type="character" w:styleId="CommentTextChar" w:customStyle="1">
    <w:name w:val="Comment Text Char"/>
    <w:basedOn w:val="DefaultParagraphFont"/>
    <w:link w:val="CommentText"/>
    <w:uiPriority w:val="99"/>
    <w:semiHidden/>
    <w:rsid w:val="00280B80"/>
    <w:rPr>
      <w:sz w:val="20"/>
      <w:szCs w:val="20"/>
    </w:rPr>
  </w:style>
  <w:style w:type="paragraph" w:styleId="CommentSubject">
    <w:name w:val="annotation subject"/>
    <w:basedOn w:val="CommentText"/>
    <w:next w:val="CommentText"/>
    <w:link w:val="CommentSubjectChar"/>
    <w:uiPriority w:val="99"/>
    <w:semiHidden/>
    <w:unhideWhenUsed/>
    <w:rsid w:val="00280B80"/>
    <w:rPr>
      <w:b/>
      <w:bCs/>
    </w:rPr>
  </w:style>
  <w:style w:type="character" w:styleId="CommentSubjectChar" w:customStyle="1">
    <w:name w:val="Comment Subject Char"/>
    <w:basedOn w:val="CommentTextChar"/>
    <w:link w:val="CommentSubject"/>
    <w:uiPriority w:val="99"/>
    <w:semiHidden/>
    <w:rsid w:val="00280B80"/>
    <w:rPr>
      <w:b/>
      <w:bCs/>
      <w:sz w:val="20"/>
      <w:szCs w:val="20"/>
    </w:rPr>
  </w:style>
  <w:style w:type="paragraph" w:styleId="Revision">
    <w:name w:val="Revision"/>
    <w:hidden/>
    <w:uiPriority w:val="99"/>
    <w:semiHidden/>
    <w:rsid w:val="004116A4"/>
    <w:pPr>
      <w:spacing w:after="0" w:line="240" w:lineRule="auto"/>
    </w:pPr>
  </w:style>
  <w:style w:type="character" w:styleId="UnresolvedMention">
    <w:name w:val="Unresolved Mention"/>
    <w:basedOn w:val="DefaultParagraphFont"/>
    <w:uiPriority w:val="99"/>
    <w:rsid w:val="00EF40D4"/>
    <w:rPr>
      <w:color w:val="605E5C"/>
      <w:shd w:val="clear" w:color="auto" w:fill="E1DFDD"/>
    </w:rPr>
  </w:style>
  <w:style w:type="character" w:styleId="Strong">
    <w:name w:val="Strong"/>
    <w:basedOn w:val="DefaultParagraphFont"/>
    <w:uiPriority w:val="22"/>
    <w:qFormat/>
    <w:rsid w:val="00724B5B"/>
    <w:rPr>
      <w:b/>
      <w:bCs/>
    </w:rPr>
  </w:style>
  <w:style w:type="character" w:styleId="Heading4Char" w:customStyle="1">
    <w:name w:val="Heading 4 Char"/>
    <w:basedOn w:val="DefaultParagraphFont"/>
    <w:link w:val="Heading4"/>
    <w:uiPriority w:val="9"/>
    <w:rsid w:val="00C3428A"/>
    <w:rPr>
      <w:rFonts w:eastAsiaTheme="majorEastAsia" w:cstheme="majorBidi"/>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7667">
      <w:bodyDiv w:val="1"/>
      <w:marLeft w:val="0"/>
      <w:marRight w:val="0"/>
      <w:marTop w:val="0"/>
      <w:marBottom w:val="0"/>
      <w:divBdr>
        <w:top w:val="none" w:sz="0" w:space="0" w:color="auto"/>
        <w:left w:val="none" w:sz="0" w:space="0" w:color="auto"/>
        <w:bottom w:val="none" w:sz="0" w:space="0" w:color="auto"/>
        <w:right w:val="none" w:sz="0" w:space="0" w:color="auto"/>
      </w:divBdr>
    </w:div>
    <w:div w:id="516316136">
      <w:bodyDiv w:val="1"/>
      <w:marLeft w:val="0"/>
      <w:marRight w:val="0"/>
      <w:marTop w:val="0"/>
      <w:marBottom w:val="0"/>
      <w:divBdr>
        <w:top w:val="none" w:sz="0" w:space="0" w:color="auto"/>
        <w:left w:val="none" w:sz="0" w:space="0" w:color="auto"/>
        <w:bottom w:val="none" w:sz="0" w:space="0" w:color="auto"/>
        <w:right w:val="none" w:sz="0" w:space="0" w:color="auto"/>
      </w:divBdr>
    </w:div>
    <w:div w:id="588542609">
      <w:bodyDiv w:val="1"/>
      <w:marLeft w:val="0"/>
      <w:marRight w:val="0"/>
      <w:marTop w:val="0"/>
      <w:marBottom w:val="0"/>
      <w:divBdr>
        <w:top w:val="none" w:sz="0" w:space="0" w:color="auto"/>
        <w:left w:val="none" w:sz="0" w:space="0" w:color="auto"/>
        <w:bottom w:val="none" w:sz="0" w:space="0" w:color="auto"/>
        <w:right w:val="none" w:sz="0" w:space="0" w:color="auto"/>
      </w:divBdr>
    </w:div>
    <w:div w:id="770247631">
      <w:bodyDiv w:val="1"/>
      <w:marLeft w:val="0"/>
      <w:marRight w:val="0"/>
      <w:marTop w:val="0"/>
      <w:marBottom w:val="0"/>
      <w:divBdr>
        <w:top w:val="none" w:sz="0" w:space="0" w:color="auto"/>
        <w:left w:val="none" w:sz="0" w:space="0" w:color="auto"/>
        <w:bottom w:val="none" w:sz="0" w:space="0" w:color="auto"/>
        <w:right w:val="none" w:sz="0" w:space="0" w:color="auto"/>
      </w:divBdr>
    </w:div>
    <w:div w:id="1017272263">
      <w:bodyDiv w:val="1"/>
      <w:marLeft w:val="0"/>
      <w:marRight w:val="0"/>
      <w:marTop w:val="0"/>
      <w:marBottom w:val="0"/>
      <w:divBdr>
        <w:top w:val="none" w:sz="0" w:space="0" w:color="auto"/>
        <w:left w:val="none" w:sz="0" w:space="0" w:color="auto"/>
        <w:bottom w:val="none" w:sz="0" w:space="0" w:color="auto"/>
        <w:right w:val="none" w:sz="0" w:space="0" w:color="auto"/>
      </w:divBdr>
    </w:div>
    <w:div w:id="1278485280">
      <w:bodyDiv w:val="1"/>
      <w:marLeft w:val="0"/>
      <w:marRight w:val="0"/>
      <w:marTop w:val="0"/>
      <w:marBottom w:val="0"/>
      <w:divBdr>
        <w:top w:val="none" w:sz="0" w:space="0" w:color="auto"/>
        <w:left w:val="none" w:sz="0" w:space="0" w:color="auto"/>
        <w:bottom w:val="none" w:sz="0" w:space="0" w:color="auto"/>
        <w:right w:val="none" w:sz="0" w:space="0" w:color="auto"/>
      </w:divBdr>
    </w:div>
    <w:div w:id="1520654071">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 w:id="1740637715">
      <w:bodyDiv w:val="1"/>
      <w:marLeft w:val="0"/>
      <w:marRight w:val="0"/>
      <w:marTop w:val="0"/>
      <w:marBottom w:val="0"/>
      <w:divBdr>
        <w:top w:val="none" w:sz="0" w:space="0" w:color="auto"/>
        <w:left w:val="none" w:sz="0" w:space="0" w:color="auto"/>
        <w:bottom w:val="none" w:sz="0" w:space="0" w:color="auto"/>
        <w:right w:val="none" w:sz="0" w:space="0" w:color="auto"/>
      </w:divBdr>
    </w:div>
    <w:div w:id="1913734458">
      <w:bodyDiv w:val="1"/>
      <w:marLeft w:val="0"/>
      <w:marRight w:val="0"/>
      <w:marTop w:val="0"/>
      <w:marBottom w:val="0"/>
      <w:divBdr>
        <w:top w:val="none" w:sz="0" w:space="0" w:color="auto"/>
        <w:left w:val="none" w:sz="0" w:space="0" w:color="auto"/>
        <w:bottom w:val="none" w:sz="0" w:space="0" w:color="auto"/>
        <w:right w:val="none" w:sz="0" w:space="0" w:color="auto"/>
      </w:divBdr>
    </w:div>
    <w:div w:id="20122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EE416CFA7DA4CB235C78FD2EFC71F" ma:contentTypeVersion="15" ma:contentTypeDescription="Create a new document." ma:contentTypeScope="" ma:versionID="40b5b930b92233d7f87a421f90c28472">
  <xsd:schema xmlns:xsd="http://www.w3.org/2001/XMLSchema" xmlns:xs="http://www.w3.org/2001/XMLSchema" xmlns:p="http://schemas.microsoft.com/office/2006/metadata/properties" xmlns:ns2="0c05bd7b-6810-4bfe-898a-4d9df23b3a05" xmlns:ns3="8cb6b1fa-8953-4c50-8629-dfd748155384" targetNamespace="http://schemas.microsoft.com/office/2006/metadata/properties" ma:root="true" ma:fieldsID="a18002b923846365f4a2c0ef11c0e3b4" ns2:_="" ns3:_="">
    <xsd:import namespace="0c05bd7b-6810-4bfe-898a-4d9df23b3a05"/>
    <xsd:import namespace="8cb6b1fa-8953-4c50-8629-dfd748155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5bd7b-6810-4bfe-898a-4d9df23b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7741b1-c22a-4445-ab1e-24aaa8ed23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6b1fa-8953-4c50-8629-dfd7481553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bd7ba1-c75a-4b2f-bfd1-e4f76e77501d}" ma:internalName="TaxCatchAll" ma:showField="CatchAllData" ma:web="8cb6b1fa-8953-4c50-8629-dfd7481553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05bd7b-6810-4bfe-898a-4d9df23b3a05">
      <Terms xmlns="http://schemas.microsoft.com/office/infopath/2007/PartnerControls"/>
    </lcf76f155ced4ddcb4097134ff3c332f>
    <TaxCatchAll xmlns="8cb6b1fa-8953-4c50-8629-dfd748155384" xsi:nil="true"/>
  </documentManagement>
</p:properties>
</file>

<file path=customXml/itemProps1.xml><?xml version="1.0" encoding="utf-8"?>
<ds:datastoreItem xmlns:ds="http://schemas.openxmlformats.org/officeDocument/2006/customXml" ds:itemID="{81521E12-A5B2-4B3D-8520-19AFB712A066}">
  <ds:schemaRefs>
    <ds:schemaRef ds:uri="http://schemas.microsoft.com/sharepoint/v3/contenttype/forms"/>
  </ds:schemaRefs>
</ds:datastoreItem>
</file>

<file path=customXml/itemProps2.xml><?xml version="1.0" encoding="utf-8"?>
<ds:datastoreItem xmlns:ds="http://schemas.openxmlformats.org/officeDocument/2006/customXml" ds:itemID="{3722265A-C4CD-4F9F-A826-23B583FF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5bd7b-6810-4bfe-898a-4d9df23b3a05"/>
    <ds:schemaRef ds:uri="8cb6b1fa-8953-4c50-8629-dfd748155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82C52-979B-489E-B792-24DA5F89D506}">
  <ds:schemaRefs>
    <ds:schemaRef ds:uri="http://schemas.microsoft.com/office/2006/metadata/properties"/>
    <ds:schemaRef ds:uri="http://schemas.microsoft.com/office/infopath/2007/PartnerControls"/>
    <ds:schemaRef ds:uri="0c05bd7b-6810-4bfe-898a-4d9df23b3a05"/>
    <ds:schemaRef ds:uri="8cb6b1fa-8953-4c50-8629-dfd7481553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Axel Leblois</dc:creator>
  <lastModifiedBy>Francesca CESA BIANCHI</lastModifiedBy>
  <revision>5</revision>
  <lastPrinted>2024-07-08T08:38:00.0000000Z</lastPrinted>
  <dcterms:created xsi:type="dcterms:W3CDTF">2026-03-04T05:38:00.0000000Z</dcterms:created>
  <dcterms:modified xsi:type="dcterms:W3CDTF">2026-03-16T22:54:43.1320072Z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0x010100AD6EE416CFA7DA4CB235C78FD2EFC71F</vt:lpwstr>
  </property>
  <property fmtid="{D5CDD505-2E9C-101B-9397-08002B2CF9AE}" pid="3" name="MediaServiceImageTags">
    <vt:lpwstr/>
  </property>
</Properties>
</file>